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B339" w14:textId="2C9B3CF4" w:rsidR="00A8357E" w:rsidRPr="00E7295F" w:rsidRDefault="00577F1F" w:rsidP="00A8357E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/>
          <w:b/>
          <w:bCs/>
          <w:sz w:val="32"/>
          <w:szCs w:val="32"/>
        </w:rPr>
        <w:t>综测系统</w:t>
      </w:r>
      <w:proofErr w:type="gramEnd"/>
      <w:r>
        <w:rPr>
          <w:rFonts w:ascii="仿宋_GB2312" w:eastAsia="仿宋_GB2312"/>
          <w:b/>
          <w:bCs/>
          <w:sz w:val="32"/>
          <w:szCs w:val="32"/>
        </w:rPr>
        <w:t>的</w:t>
      </w:r>
      <w:r>
        <w:rPr>
          <w:rFonts w:ascii="仿宋_GB2312" w:eastAsia="仿宋_GB2312" w:hint="eastAsia"/>
          <w:b/>
          <w:bCs/>
          <w:sz w:val="32"/>
          <w:szCs w:val="32"/>
        </w:rPr>
        <w:t>2种登录方式</w:t>
      </w:r>
    </w:p>
    <w:p w14:paraId="1CFF64D9" w14:textId="287F1437" w:rsidR="00A8357E" w:rsidRPr="00E64EB7" w:rsidRDefault="00E64EB7" w:rsidP="00E64EB7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E64EB7">
        <w:rPr>
          <w:rFonts w:ascii="仿宋_GB2312" w:eastAsia="仿宋_GB2312"/>
          <w:b/>
          <w:bCs/>
          <w:sz w:val="32"/>
          <w:szCs w:val="32"/>
        </w:rPr>
        <w:t>1</w:t>
      </w:r>
      <w:r w:rsidRPr="00E64EB7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A8357E" w:rsidRPr="00E64EB7">
        <w:rPr>
          <w:rFonts w:ascii="仿宋_GB2312" w:eastAsia="仿宋_GB2312" w:hint="eastAsia"/>
          <w:b/>
          <w:bCs/>
          <w:sz w:val="32"/>
          <w:szCs w:val="32"/>
        </w:rPr>
        <w:t>http://xg</w:t>
      </w:r>
      <w:r w:rsidR="00A8357E" w:rsidRPr="00E64EB7">
        <w:rPr>
          <w:rFonts w:ascii="仿宋_GB2312" w:eastAsia="仿宋_GB2312"/>
          <w:b/>
          <w:bCs/>
          <w:sz w:val="32"/>
          <w:szCs w:val="32"/>
        </w:rPr>
        <w:t>xt</w:t>
      </w:r>
      <w:r w:rsidR="00A8357E" w:rsidRPr="00E64EB7">
        <w:rPr>
          <w:rFonts w:ascii="仿宋_GB2312" w:eastAsia="仿宋_GB2312" w:hint="eastAsia"/>
          <w:b/>
          <w:bCs/>
          <w:sz w:val="32"/>
          <w:szCs w:val="32"/>
        </w:rPr>
        <w:t>.scau.edu.cn/zhcp（综合测评系统）</w:t>
      </w:r>
    </w:p>
    <w:p w14:paraId="1BAE748D" w14:textId="5595870B" w:rsidR="00A50DB9" w:rsidRDefault="00A8357E" w:rsidP="00A8357E">
      <w:r>
        <w:rPr>
          <w:noProof/>
        </w:rPr>
        <w:drawing>
          <wp:inline distT="0" distB="0" distL="0" distR="0" wp14:anchorId="646A9D91" wp14:editId="692BA515">
            <wp:extent cx="4552950" cy="3952875"/>
            <wp:effectExtent l="0" t="0" r="0" b="9525"/>
            <wp:docPr id="9842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7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7479" w14:textId="0E85A9BD" w:rsidR="00A8357E" w:rsidRPr="00E7295F" w:rsidRDefault="00A8357E" w:rsidP="00E7295F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E7295F">
        <w:rPr>
          <w:rFonts w:ascii="仿宋_GB2312" w:eastAsia="仿宋_GB2312"/>
          <w:b/>
          <w:bCs/>
          <w:sz w:val="32"/>
          <w:szCs w:val="32"/>
        </w:rPr>
        <w:t>账号：学号</w:t>
      </w:r>
      <w:r w:rsidR="00E7295F">
        <w:rPr>
          <w:rFonts w:ascii="仿宋_GB2312" w:eastAsia="仿宋_GB2312" w:hint="eastAsia"/>
          <w:b/>
          <w:bCs/>
          <w:sz w:val="32"/>
          <w:szCs w:val="32"/>
        </w:rPr>
        <w:t>/</w:t>
      </w:r>
      <w:r w:rsidR="00E7295F">
        <w:rPr>
          <w:rFonts w:ascii="仿宋_GB2312" w:eastAsia="仿宋_GB2312"/>
          <w:b/>
          <w:bCs/>
          <w:sz w:val="32"/>
          <w:szCs w:val="32"/>
        </w:rPr>
        <w:t>工号</w:t>
      </w:r>
    </w:p>
    <w:p w14:paraId="3418C5AD" w14:textId="2354BE3B" w:rsidR="00A8357E" w:rsidRPr="00E7295F" w:rsidRDefault="00A8357E" w:rsidP="00E7295F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E7295F">
        <w:rPr>
          <w:rFonts w:ascii="仿宋_GB2312" w:eastAsia="仿宋_GB2312"/>
          <w:b/>
          <w:bCs/>
          <w:sz w:val="32"/>
          <w:szCs w:val="32"/>
        </w:rPr>
        <w:t>密码：</w:t>
      </w:r>
      <w:proofErr w:type="spellStart"/>
      <w:r w:rsidRPr="00E7295F">
        <w:rPr>
          <w:rFonts w:ascii="仿宋_GB2312" w:eastAsia="仿宋_GB2312" w:hint="eastAsia"/>
          <w:b/>
          <w:bCs/>
          <w:sz w:val="32"/>
          <w:szCs w:val="32"/>
        </w:rPr>
        <w:t>S</w:t>
      </w:r>
      <w:r w:rsidRPr="00E7295F">
        <w:rPr>
          <w:rFonts w:ascii="仿宋_GB2312" w:eastAsia="仿宋_GB2312"/>
          <w:b/>
          <w:bCs/>
          <w:sz w:val="32"/>
          <w:szCs w:val="32"/>
        </w:rPr>
        <w:t>cau</w:t>
      </w:r>
      <w:proofErr w:type="spellEnd"/>
      <w:r w:rsidRPr="00E7295F">
        <w:rPr>
          <w:rFonts w:ascii="仿宋_GB2312" w:eastAsia="仿宋_GB2312"/>
          <w:b/>
          <w:bCs/>
          <w:sz w:val="32"/>
          <w:szCs w:val="32"/>
        </w:rPr>
        <w:t>@+身份证后六位</w:t>
      </w:r>
    </w:p>
    <w:p w14:paraId="3629E5FA" w14:textId="0FE8C65B" w:rsidR="00A8357E" w:rsidRPr="00E7295F" w:rsidRDefault="00A8357E" w:rsidP="00E7295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6F5C6272" w14:textId="50978E41" w:rsidR="00A8357E" w:rsidRPr="00E64EB7" w:rsidRDefault="00E64EB7" w:rsidP="00E7295F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E64EB7">
        <w:rPr>
          <w:rFonts w:ascii="仿宋_GB2312" w:eastAsia="仿宋_GB2312"/>
          <w:b/>
          <w:bCs/>
          <w:sz w:val="32"/>
          <w:szCs w:val="32"/>
        </w:rPr>
        <w:t>2</w:t>
      </w:r>
      <w:r w:rsidRPr="00E64EB7">
        <w:rPr>
          <w:rFonts w:ascii="仿宋_GB2312" w:eastAsia="仿宋_GB2312" w:hint="eastAsia"/>
          <w:b/>
          <w:bCs/>
          <w:sz w:val="32"/>
          <w:szCs w:val="32"/>
        </w:rPr>
        <w:t>、</w:t>
      </w:r>
      <w:hyperlink r:id="rId7" w:history="1">
        <w:r w:rsidRPr="00E64EB7">
          <w:rPr>
            <w:rStyle w:val="a3"/>
            <w:rFonts w:ascii="仿宋_GB2312" w:eastAsia="仿宋_GB2312"/>
            <w:b/>
            <w:bCs/>
            <w:sz w:val="32"/>
            <w:szCs w:val="32"/>
          </w:rPr>
          <w:t>https://xgxt.scau.edu.cn/#/login</w:t>
        </w:r>
      </w:hyperlink>
      <w:r w:rsidR="00577F1F" w:rsidRPr="00E64EB7">
        <w:rPr>
          <w:rFonts w:ascii="仿宋_GB2312" w:eastAsia="仿宋_GB2312"/>
          <w:b/>
          <w:bCs/>
          <w:sz w:val="32"/>
          <w:szCs w:val="32"/>
        </w:rPr>
        <w:t>（学工门户）</w:t>
      </w:r>
    </w:p>
    <w:p w14:paraId="2B644865" w14:textId="728219FF" w:rsidR="00A8357E" w:rsidRDefault="00A8357E" w:rsidP="00A8357E">
      <w:r>
        <w:rPr>
          <w:noProof/>
        </w:rPr>
        <w:drawing>
          <wp:inline distT="0" distB="0" distL="0" distR="0" wp14:anchorId="042C4626" wp14:editId="74EE1A62">
            <wp:extent cx="5274310" cy="2090420"/>
            <wp:effectExtent l="0" t="0" r="2540" b="5080"/>
            <wp:docPr id="282302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028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EAA5" w14:textId="2253A61D" w:rsidR="00A8357E" w:rsidRPr="00E7295F" w:rsidRDefault="00F13DC2" w:rsidP="00E7295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建议大家</w:t>
      </w:r>
      <w:r w:rsidR="00A8357E" w:rsidRPr="00E7295F">
        <w:rPr>
          <w:rFonts w:ascii="仿宋_GB2312" w:eastAsia="仿宋_GB2312"/>
          <w:sz w:val="32"/>
          <w:szCs w:val="32"/>
        </w:rPr>
        <w:t>选择</w:t>
      </w:r>
      <w:r w:rsidR="00A8357E" w:rsidRPr="002C5BC9">
        <w:rPr>
          <w:rFonts w:ascii="仿宋_GB2312" w:eastAsia="仿宋_GB2312"/>
          <w:b/>
          <w:bCs/>
          <w:sz w:val="32"/>
          <w:szCs w:val="32"/>
        </w:rPr>
        <w:t>“</w:t>
      </w:r>
      <w:r w:rsidR="00A8357E" w:rsidRPr="002C5BC9">
        <w:rPr>
          <w:rFonts w:ascii="仿宋_GB2312" w:eastAsia="仿宋_GB2312"/>
          <w:b/>
          <w:bCs/>
          <w:sz w:val="32"/>
          <w:szCs w:val="32"/>
        </w:rPr>
        <w:t>统一身份认证</w:t>
      </w:r>
      <w:r w:rsidR="00A8357E" w:rsidRPr="002C5BC9">
        <w:rPr>
          <w:rFonts w:ascii="仿宋_GB2312" w:eastAsia="仿宋_GB2312"/>
          <w:b/>
          <w:bCs/>
          <w:sz w:val="32"/>
          <w:szCs w:val="32"/>
        </w:rPr>
        <w:t>”</w:t>
      </w:r>
      <w:r w:rsidR="00A8357E" w:rsidRPr="00E7295F">
        <w:rPr>
          <w:rFonts w:ascii="仿宋_GB2312" w:eastAsia="仿宋_GB2312"/>
          <w:sz w:val="32"/>
          <w:szCs w:val="32"/>
        </w:rPr>
        <w:t>登录</w:t>
      </w:r>
      <w:r w:rsidR="00577F1F">
        <w:rPr>
          <w:rFonts w:ascii="仿宋_GB2312" w:eastAsia="仿宋_GB2312"/>
          <w:sz w:val="32"/>
          <w:szCs w:val="32"/>
        </w:rPr>
        <w:t>，这种方式</w:t>
      </w:r>
      <w:r>
        <w:rPr>
          <w:rFonts w:ascii="仿宋_GB2312" w:eastAsia="仿宋_GB2312" w:hint="eastAsia"/>
          <w:sz w:val="32"/>
          <w:szCs w:val="32"/>
        </w:rPr>
        <w:t>的登录密码</w:t>
      </w:r>
      <w:r w:rsidR="00577F1F">
        <w:rPr>
          <w:rFonts w:ascii="仿宋_GB2312" w:eastAsia="仿宋_GB2312"/>
          <w:sz w:val="32"/>
          <w:szCs w:val="32"/>
        </w:rPr>
        <w:t>就</w:t>
      </w:r>
      <w:r w:rsidR="00577F1F">
        <w:rPr>
          <w:rFonts w:ascii="仿宋_GB2312" w:eastAsia="仿宋_GB2312"/>
          <w:sz w:val="32"/>
          <w:szCs w:val="32"/>
        </w:rPr>
        <w:lastRenderedPageBreak/>
        <w:t>是大家平时</w:t>
      </w:r>
      <w:proofErr w:type="gramStart"/>
      <w:r w:rsidR="00577F1F">
        <w:rPr>
          <w:rFonts w:ascii="仿宋_GB2312" w:eastAsia="仿宋_GB2312"/>
          <w:sz w:val="32"/>
          <w:szCs w:val="32"/>
        </w:rPr>
        <w:t>登录网办大厅</w:t>
      </w:r>
      <w:proofErr w:type="gramEnd"/>
      <w:r>
        <w:rPr>
          <w:rFonts w:ascii="仿宋_GB2312" w:eastAsia="仿宋_GB2312" w:hint="eastAsia"/>
          <w:sz w:val="32"/>
          <w:szCs w:val="32"/>
        </w:rPr>
        <w:t>、教务系统</w:t>
      </w:r>
      <w:r w:rsidR="00577F1F">
        <w:rPr>
          <w:rFonts w:ascii="仿宋_GB2312" w:eastAsia="仿宋_GB2312"/>
          <w:sz w:val="32"/>
          <w:szCs w:val="32"/>
        </w:rPr>
        <w:t>的密码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B8434A4" w14:textId="3F558E57" w:rsidR="00A8357E" w:rsidRDefault="00A8357E" w:rsidP="00A8357E">
      <w:r>
        <w:rPr>
          <w:noProof/>
        </w:rPr>
        <w:drawing>
          <wp:inline distT="0" distB="0" distL="0" distR="0" wp14:anchorId="50427B78" wp14:editId="21877899">
            <wp:extent cx="4457700" cy="4524375"/>
            <wp:effectExtent l="0" t="0" r="0" b="9525"/>
            <wp:docPr id="788228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283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D204E" w14:textId="73AD6BA2" w:rsidR="00A8357E" w:rsidRPr="00A8357E" w:rsidRDefault="00A8357E" w:rsidP="00A8357E">
      <w:r>
        <w:rPr>
          <w:noProof/>
        </w:rPr>
        <w:drawing>
          <wp:inline distT="0" distB="0" distL="0" distR="0" wp14:anchorId="5F070DB3" wp14:editId="4AA1379C">
            <wp:extent cx="5274310" cy="3438525"/>
            <wp:effectExtent l="0" t="0" r="2540" b="9525"/>
            <wp:docPr id="17960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57E" w:rsidRPr="00A8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8DBE" w14:textId="77777777" w:rsidR="00CA2E4C" w:rsidRDefault="00CA2E4C" w:rsidP="00F13DC2">
      <w:r>
        <w:separator/>
      </w:r>
    </w:p>
  </w:endnote>
  <w:endnote w:type="continuationSeparator" w:id="0">
    <w:p w14:paraId="47D94DCB" w14:textId="77777777" w:rsidR="00CA2E4C" w:rsidRDefault="00CA2E4C" w:rsidP="00F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CDDE" w14:textId="77777777" w:rsidR="00CA2E4C" w:rsidRDefault="00CA2E4C" w:rsidP="00F13DC2">
      <w:r>
        <w:separator/>
      </w:r>
    </w:p>
  </w:footnote>
  <w:footnote w:type="continuationSeparator" w:id="0">
    <w:p w14:paraId="4CD6B0AC" w14:textId="77777777" w:rsidR="00CA2E4C" w:rsidRDefault="00CA2E4C" w:rsidP="00F1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E"/>
    <w:rsid w:val="002C5BC9"/>
    <w:rsid w:val="00577F1F"/>
    <w:rsid w:val="00A50DB9"/>
    <w:rsid w:val="00A8357E"/>
    <w:rsid w:val="00CA2E4C"/>
    <w:rsid w:val="00E64EB7"/>
    <w:rsid w:val="00E7295F"/>
    <w:rsid w:val="00F1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C2FD3"/>
  <w15:chartTrackingRefBased/>
  <w15:docId w15:val="{BCCE8057-FE39-4EDD-B96B-8B6CD08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57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835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3D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3D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3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xgxt.scau.edu.cn/#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4</cp:revision>
  <dcterms:created xsi:type="dcterms:W3CDTF">2023-09-04T09:14:00Z</dcterms:created>
  <dcterms:modified xsi:type="dcterms:W3CDTF">2023-09-05T08:18:00Z</dcterms:modified>
</cp:coreProperties>
</file>