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586" w:rsidRDefault="00F230D7" w:rsidP="00167C07">
      <w:pPr>
        <w:spacing w:line="640" w:lineRule="exact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共青团华南农业大学农学院委员会发展团员工作细则</w:t>
      </w:r>
    </w:p>
    <w:p w:rsidR="006E1586" w:rsidRDefault="00F230D7">
      <w:pPr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 w:hint="eastAsia"/>
          <w:sz w:val="32"/>
          <w:szCs w:val="32"/>
        </w:rPr>
        <w:t>试行</w:t>
      </w:r>
      <w:r>
        <w:rPr>
          <w:rFonts w:ascii="仿宋_GB2312" w:eastAsia="仿宋_GB2312" w:hint="eastAsia"/>
          <w:sz w:val="32"/>
          <w:szCs w:val="32"/>
        </w:rPr>
        <w:t>）</w:t>
      </w:r>
    </w:p>
    <w:p w:rsidR="006E1586" w:rsidRDefault="00F230D7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第一章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总则</w:t>
      </w:r>
    </w:p>
    <w:p w:rsidR="006E1586" w:rsidRDefault="00F230D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第一条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为了规范发展团员工作，保证新发展团员质量，提升团员队伍先进性，依据《中国共产青团章程》《中国共产主义青年团发展团员工作细则》以及校团委有关文件精神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，结合我院实际，制定该细则。</w:t>
      </w:r>
    </w:p>
    <w:p w:rsidR="006E1586" w:rsidRDefault="00F230D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第二条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发展团员工作应当按照坚持标准、控制规模、提高质量、发挥作用的总要求，有领导、有计划地进行，坚持入团自愿原则，成熟一个发展一个，防止突击发展，反对关门主义。</w:t>
      </w:r>
    </w:p>
    <w:p w:rsidR="006E1586" w:rsidRDefault="00F230D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第三条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团的基层组织应当做好经常性发展团员工作，着力把各方面先进青年吸收进团组织，保持团员队伍朝气蓬勃的青年特点，使共青团真正成为团结教育青年的坚强核心。</w:t>
      </w:r>
    </w:p>
    <w:p w:rsidR="006E1586" w:rsidRDefault="00F230D7">
      <w:pPr>
        <w:spacing w:line="560" w:lineRule="exact"/>
        <w:ind w:firstLineChars="200" w:firstLine="640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第二章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入团积极分子的确定和培养教育</w:t>
      </w:r>
    </w:p>
    <w:p w:rsidR="006E1586" w:rsidRDefault="00F230D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第四条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团组织应当加强对青年的教育和引导，面向青年开展团的各项活动，宣传团的基本知识，努力为青年健康成长提供服务，提高青年对团的认识，激发青年的进步热情，建立起一支数量众多的入团积极分子队伍。</w:t>
      </w:r>
    </w:p>
    <w:p w:rsidR="006E1586" w:rsidRDefault="00F230D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第五条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团组织应当主动了解青年，及时发现那些积极要求进步、各方面表现好的青年，鼓励他们申请入团。</w:t>
      </w:r>
    </w:p>
    <w:p w:rsidR="006E1586" w:rsidRDefault="00F230D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第六条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年龄在十四周岁以上，二十八</w:t>
      </w:r>
      <w:r>
        <w:rPr>
          <w:rFonts w:ascii="仿宋_GB2312" w:eastAsia="仿宋_GB2312" w:hint="eastAsia"/>
          <w:sz w:val="32"/>
          <w:szCs w:val="32"/>
        </w:rPr>
        <w:t>周岁以下的中国青年，承认团的章程，愿意参加团的一个组织并在其中积极</w:t>
      </w:r>
      <w:r>
        <w:rPr>
          <w:rFonts w:ascii="仿宋_GB2312" w:eastAsia="仿宋_GB2312" w:hint="eastAsia"/>
          <w:sz w:val="32"/>
          <w:szCs w:val="32"/>
        </w:rPr>
        <w:lastRenderedPageBreak/>
        <w:t>工作、执行团的决议和按期缴纳团费的，可以申请加入中国共产主义青年团。</w:t>
      </w:r>
    </w:p>
    <w:p w:rsidR="006E1586" w:rsidRDefault="00F230D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第七条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入团申请人应当所在团支部提出入团申请，团支部收到入团申请书后，应当在一个月内派人同入团申请人谈话，了解基本情况。</w:t>
      </w:r>
    </w:p>
    <w:p w:rsidR="006E1586" w:rsidRDefault="00F230D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第八条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在入团申请人中确定入团积极分子，应采取团员推荐方式（以下简称“推优”），由支部委员会研究决定，并报上级团组织备案。</w:t>
      </w:r>
    </w:p>
    <w:p w:rsidR="006E1586" w:rsidRDefault="00F230D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第九条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>
        <w:rPr>
          <w:rFonts w:ascii="仿宋_GB2312" w:eastAsia="仿宋_GB2312" w:hAnsi="黑体" w:cs="黑体" w:hint="eastAsia"/>
          <w:color w:val="333333"/>
          <w:spacing w:val="6"/>
          <w:sz w:val="32"/>
          <w:szCs w:val="32"/>
        </w:rPr>
        <w:t>成为入团积极分子的</w:t>
      </w:r>
      <w:r>
        <w:rPr>
          <w:rFonts w:ascii="仿宋_GB2312" w:eastAsia="仿宋_GB2312" w:hint="eastAsia"/>
          <w:sz w:val="32"/>
          <w:szCs w:val="32"/>
        </w:rPr>
        <w:t>具体条件：</w:t>
      </w:r>
    </w:p>
    <w:p w:rsidR="006E1586" w:rsidRDefault="00F230D7">
      <w:pPr>
        <w:spacing w:line="560" w:lineRule="exact"/>
        <w:ind w:firstLineChars="200" w:firstLine="664"/>
        <w:rPr>
          <w:rFonts w:ascii="仿宋_GB2312" w:eastAsia="仿宋_GB2312" w:hAnsi="黑体" w:cs="黑体"/>
          <w:color w:val="333333"/>
          <w:spacing w:val="6"/>
          <w:sz w:val="32"/>
          <w:szCs w:val="32"/>
        </w:rPr>
      </w:pPr>
      <w:r>
        <w:rPr>
          <w:rFonts w:ascii="仿宋_GB2312" w:eastAsia="仿宋_GB2312" w:hAnsi="黑体" w:cs="黑体" w:hint="eastAsia"/>
          <w:color w:val="333333"/>
          <w:spacing w:val="6"/>
          <w:sz w:val="32"/>
          <w:szCs w:val="32"/>
        </w:rPr>
        <w:t>（一）政治思想上进。坚持以马克思列宁主义、毛泽东思想、邓小平理论、“三个代表”重要思想、科学</w:t>
      </w:r>
      <w:r>
        <w:rPr>
          <w:rFonts w:ascii="仿宋_GB2312" w:eastAsia="仿宋_GB2312" w:hAnsi="黑体" w:cs="黑体" w:hint="eastAsia"/>
          <w:color w:val="333333"/>
          <w:spacing w:val="6"/>
          <w:sz w:val="32"/>
          <w:szCs w:val="32"/>
        </w:rPr>
        <w:t>发展观、习近平新时代中国特色社会主义思想为指导。热爱祖国、热爱人民、热爱社会主义。旗帜鲜明反对和抵制违背党中央精神的错误言行，积极弘扬主旋律、传播正能量，坚持传播党的政策主张，主动面向身边青年开展思想引领工作；</w:t>
      </w:r>
    </w:p>
    <w:p w:rsidR="006E1586" w:rsidRDefault="00F230D7">
      <w:pPr>
        <w:spacing w:line="560" w:lineRule="exact"/>
        <w:ind w:firstLineChars="200" w:firstLine="664"/>
        <w:rPr>
          <w:rFonts w:ascii="仿宋_GB2312" w:eastAsia="仿宋_GB2312" w:hAnsi="黑体" w:cs="黑体"/>
          <w:spacing w:val="6"/>
          <w:sz w:val="32"/>
          <w:szCs w:val="32"/>
        </w:rPr>
      </w:pPr>
      <w:r>
        <w:rPr>
          <w:rFonts w:ascii="仿宋_GB2312" w:eastAsia="仿宋_GB2312" w:hAnsi="黑体" w:cs="黑体" w:hint="eastAsia"/>
          <w:color w:val="333333"/>
          <w:spacing w:val="6"/>
          <w:sz w:val="32"/>
          <w:szCs w:val="32"/>
        </w:rPr>
        <w:t>（二）学习态度端正，学业成绩优良。严格遵守课堂纪律，近一年内从无旷课、迟到、早退记录；</w:t>
      </w:r>
      <w:r>
        <w:rPr>
          <w:rFonts w:ascii="仿宋_GB2312" w:eastAsia="仿宋_GB2312" w:hAnsi="黑体" w:cs="黑体" w:hint="eastAsia"/>
          <w:spacing w:val="6"/>
          <w:sz w:val="32"/>
          <w:szCs w:val="32"/>
        </w:rPr>
        <w:t>上学年应无挂科重修课程，平均绩点须在</w:t>
      </w:r>
      <w:r>
        <w:rPr>
          <w:rFonts w:ascii="仿宋_GB2312" w:eastAsia="仿宋_GB2312" w:hAnsi="黑体" w:cs="黑体" w:hint="eastAsia"/>
          <w:spacing w:val="6"/>
          <w:sz w:val="32"/>
          <w:szCs w:val="32"/>
        </w:rPr>
        <w:t>3</w:t>
      </w:r>
      <w:r>
        <w:rPr>
          <w:rFonts w:ascii="仿宋_GB2312" w:eastAsia="仿宋_GB2312" w:hAnsi="黑体" w:cs="黑体"/>
          <w:spacing w:val="6"/>
          <w:sz w:val="32"/>
          <w:szCs w:val="32"/>
        </w:rPr>
        <w:t>.0</w:t>
      </w:r>
      <w:r>
        <w:rPr>
          <w:rFonts w:ascii="仿宋_GB2312" w:eastAsia="仿宋_GB2312" w:hAnsi="黑体" w:cs="黑体" w:hint="eastAsia"/>
          <w:spacing w:val="6"/>
          <w:sz w:val="32"/>
          <w:szCs w:val="32"/>
        </w:rPr>
        <w:t>以上（含</w:t>
      </w:r>
      <w:r>
        <w:rPr>
          <w:rFonts w:ascii="仿宋_GB2312" w:eastAsia="仿宋_GB2312" w:hAnsi="黑体" w:cs="黑体" w:hint="eastAsia"/>
          <w:spacing w:val="6"/>
          <w:sz w:val="32"/>
          <w:szCs w:val="32"/>
        </w:rPr>
        <w:t>3</w:t>
      </w:r>
      <w:r>
        <w:rPr>
          <w:rFonts w:ascii="仿宋_GB2312" w:eastAsia="仿宋_GB2312" w:hAnsi="黑体" w:cs="黑体"/>
          <w:spacing w:val="6"/>
          <w:sz w:val="32"/>
          <w:szCs w:val="32"/>
        </w:rPr>
        <w:t>.0</w:t>
      </w:r>
      <w:r>
        <w:rPr>
          <w:rFonts w:ascii="仿宋_GB2312" w:eastAsia="仿宋_GB2312" w:hAnsi="黑体" w:cs="黑体" w:hint="eastAsia"/>
          <w:spacing w:val="6"/>
          <w:sz w:val="32"/>
          <w:szCs w:val="32"/>
        </w:rPr>
        <w:t>）；研究生按照上一学年度综测成绩的前</w:t>
      </w:r>
      <w:r>
        <w:rPr>
          <w:rFonts w:ascii="仿宋_GB2312" w:eastAsia="仿宋_GB2312" w:hAnsi="黑体" w:cs="黑体"/>
          <w:spacing w:val="6"/>
          <w:sz w:val="32"/>
          <w:szCs w:val="32"/>
        </w:rPr>
        <w:t>60%</w:t>
      </w:r>
      <w:r>
        <w:rPr>
          <w:rFonts w:ascii="仿宋_GB2312" w:eastAsia="仿宋_GB2312" w:hAnsi="黑体" w:cs="黑体" w:hint="eastAsia"/>
          <w:spacing w:val="6"/>
          <w:sz w:val="32"/>
          <w:szCs w:val="32"/>
        </w:rPr>
        <w:t>（按照学院公布的个人综测成绩排名计算）；</w:t>
      </w:r>
      <w:r>
        <w:rPr>
          <w:rStyle w:val="aa"/>
          <w:rFonts w:ascii="仿宋_GB2312" w:eastAsia="仿宋_GB2312" w:hAnsi="黑体" w:cs="黑体"/>
          <w:spacing w:val="6"/>
          <w:sz w:val="32"/>
          <w:szCs w:val="32"/>
        </w:rPr>
        <w:footnoteReference w:id="1"/>
      </w:r>
    </w:p>
    <w:p w:rsidR="006E1586" w:rsidRDefault="00F230D7">
      <w:pPr>
        <w:spacing w:line="560" w:lineRule="exact"/>
        <w:ind w:firstLineChars="200" w:firstLine="664"/>
        <w:rPr>
          <w:rFonts w:ascii="仿宋_GB2312" w:eastAsia="仿宋_GB2312" w:hAnsi="黑体" w:cs="黑体"/>
          <w:color w:val="333333"/>
          <w:spacing w:val="6"/>
          <w:sz w:val="32"/>
          <w:szCs w:val="32"/>
        </w:rPr>
      </w:pPr>
      <w:r>
        <w:rPr>
          <w:rFonts w:ascii="仿宋_GB2312" w:eastAsia="仿宋_GB2312" w:hAnsi="黑体" w:cs="黑体" w:hint="eastAsia"/>
          <w:color w:val="333333"/>
          <w:spacing w:val="6"/>
          <w:sz w:val="32"/>
          <w:szCs w:val="32"/>
        </w:rPr>
        <w:t>（三）</w:t>
      </w:r>
      <w:r>
        <w:rPr>
          <w:rFonts w:ascii="仿宋_GB2312" w:eastAsia="仿宋_GB2312" w:hAnsi="黑体" w:cs="黑体"/>
          <w:color w:val="333333"/>
          <w:spacing w:val="6"/>
          <w:sz w:val="32"/>
          <w:szCs w:val="32"/>
        </w:rPr>
        <w:t>重视宿舍生活建设，严格遵守宿舍管理规定，近一年内无宿舍卫生、违规用电、晚归等通报记录；</w:t>
      </w:r>
    </w:p>
    <w:p w:rsidR="006E1586" w:rsidRDefault="00F230D7">
      <w:pPr>
        <w:spacing w:line="560" w:lineRule="exact"/>
        <w:ind w:firstLineChars="200" w:firstLine="664"/>
        <w:rPr>
          <w:rFonts w:ascii="仿宋_GB2312" w:eastAsia="仿宋_GB2312" w:hAnsi="黑体" w:cs="黑体"/>
          <w:spacing w:val="6"/>
          <w:sz w:val="32"/>
          <w:szCs w:val="32"/>
        </w:rPr>
      </w:pPr>
      <w:r>
        <w:rPr>
          <w:rFonts w:ascii="仿宋_GB2312" w:eastAsia="仿宋_GB2312" w:hAnsi="黑体" w:cs="黑体" w:hint="eastAsia"/>
          <w:color w:val="333333"/>
          <w:spacing w:val="6"/>
          <w:sz w:val="32"/>
          <w:szCs w:val="32"/>
        </w:rPr>
        <w:t>（四）具有服务奉献精神，积极担任学校、学院、班</w:t>
      </w:r>
      <w:r>
        <w:rPr>
          <w:rFonts w:ascii="仿宋_GB2312" w:eastAsia="仿宋_GB2312" w:hAnsi="黑体" w:cs="黑体" w:hint="eastAsia"/>
          <w:color w:val="333333"/>
          <w:spacing w:val="6"/>
          <w:sz w:val="32"/>
          <w:szCs w:val="32"/>
        </w:rPr>
        <w:lastRenderedPageBreak/>
        <w:t>级的学生干部，积极参与志愿服务活动。</w:t>
      </w:r>
      <w:bookmarkStart w:id="0" w:name="_GoBack"/>
      <w:bookmarkEnd w:id="0"/>
    </w:p>
    <w:p w:rsidR="006E1586" w:rsidRDefault="00F230D7">
      <w:pPr>
        <w:spacing w:line="560" w:lineRule="exact"/>
        <w:ind w:firstLineChars="200" w:firstLine="664"/>
        <w:rPr>
          <w:rFonts w:ascii="仿宋_GB2312" w:eastAsia="仿宋_GB2312" w:hAnsi="黑体" w:cs="黑体"/>
          <w:color w:val="333333"/>
          <w:spacing w:val="6"/>
          <w:sz w:val="32"/>
          <w:szCs w:val="32"/>
        </w:rPr>
      </w:pPr>
      <w:r>
        <w:rPr>
          <w:rFonts w:ascii="仿宋_GB2312" w:eastAsia="仿宋_GB2312" w:hAnsi="黑体" w:cs="黑体" w:hint="eastAsia"/>
          <w:color w:val="333333"/>
          <w:spacing w:val="6"/>
          <w:sz w:val="32"/>
          <w:szCs w:val="32"/>
        </w:rPr>
        <w:t>（</w:t>
      </w:r>
      <w:r>
        <w:rPr>
          <w:rFonts w:ascii="仿宋_GB2312" w:eastAsia="仿宋_GB2312" w:hAnsi="黑体" w:cs="黑体" w:hint="eastAsia"/>
          <w:color w:val="333333"/>
          <w:spacing w:val="6"/>
          <w:sz w:val="32"/>
          <w:szCs w:val="32"/>
        </w:rPr>
        <w:t>五</w:t>
      </w:r>
      <w:r>
        <w:rPr>
          <w:rFonts w:ascii="仿宋_GB2312" w:eastAsia="仿宋_GB2312" w:hAnsi="黑体" w:cs="黑体" w:hint="eastAsia"/>
          <w:color w:val="333333"/>
          <w:spacing w:val="6"/>
          <w:sz w:val="32"/>
          <w:szCs w:val="32"/>
        </w:rPr>
        <w:t>）同等条件下优先考虑条件</w:t>
      </w:r>
    </w:p>
    <w:p w:rsidR="006E1586" w:rsidRDefault="00F230D7">
      <w:pPr>
        <w:spacing w:line="560" w:lineRule="exact"/>
        <w:ind w:firstLineChars="200" w:firstLine="664"/>
        <w:rPr>
          <w:rFonts w:ascii="仿宋_GB2312" w:eastAsia="仿宋_GB2312" w:hAnsi="黑体" w:cs="黑体"/>
          <w:color w:val="333333"/>
          <w:spacing w:val="6"/>
          <w:sz w:val="32"/>
          <w:szCs w:val="32"/>
        </w:rPr>
      </w:pPr>
      <w:r>
        <w:rPr>
          <w:rFonts w:ascii="仿宋_GB2312" w:eastAsia="仿宋_GB2312" w:hAnsi="黑体" w:cs="黑体" w:hint="eastAsia"/>
          <w:color w:val="333333"/>
          <w:spacing w:val="6"/>
          <w:sz w:val="32"/>
          <w:szCs w:val="32"/>
        </w:rPr>
        <w:t>1</w:t>
      </w:r>
      <w:r>
        <w:rPr>
          <w:rFonts w:ascii="仿宋_GB2312" w:eastAsia="仿宋_GB2312" w:hAnsi="黑体" w:cs="黑体"/>
          <w:color w:val="333333"/>
          <w:spacing w:val="6"/>
          <w:sz w:val="32"/>
          <w:szCs w:val="32"/>
        </w:rPr>
        <w:t>.</w:t>
      </w:r>
      <w:r>
        <w:rPr>
          <w:rFonts w:ascii="仿宋_GB2312" w:eastAsia="仿宋_GB2312" w:hAnsi="黑体" w:cs="黑体" w:hint="eastAsia"/>
          <w:color w:val="333333"/>
          <w:spacing w:val="6"/>
          <w:sz w:val="32"/>
          <w:szCs w:val="32"/>
        </w:rPr>
        <w:t>担任校院二级学生组织学生干部，工作认真负责，获得院级以上（含院级）优秀学生干部等荣誉称号；</w:t>
      </w:r>
    </w:p>
    <w:p w:rsidR="006E1586" w:rsidRDefault="00F230D7">
      <w:pPr>
        <w:spacing w:line="560" w:lineRule="exact"/>
        <w:ind w:firstLineChars="200" w:firstLine="664"/>
        <w:rPr>
          <w:rFonts w:ascii="仿宋_GB2312" w:eastAsia="仿宋_GB2312" w:hAnsi="黑体" w:cs="黑体"/>
          <w:color w:val="333333"/>
          <w:spacing w:val="6"/>
          <w:sz w:val="32"/>
          <w:szCs w:val="32"/>
        </w:rPr>
      </w:pPr>
      <w:r>
        <w:rPr>
          <w:rFonts w:ascii="仿宋_GB2312" w:eastAsia="仿宋_GB2312" w:hAnsi="黑体" w:cs="黑体" w:hint="eastAsia"/>
          <w:color w:val="333333"/>
          <w:spacing w:val="6"/>
          <w:sz w:val="32"/>
          <w:szCs w:val="32"/>
        </w:rPr>
        <w:t>2</w:t>
      </w:r>
      <w:r>
        <w:rPr>
          <w:rFonts w:ascii="仿宋_GB2312" w:eastAsia="仿宋_GB2312" w:hAnsi="黑体" w:cs="黑体"/>
          <w:color w:val="333333"/>
          <w:spacing w:val="6"/>
          <w:sz w:val="32"/>
          <w:szCs w:val="32"/>
        </w:rPr>
        <w:t>.</w:t>
      </w:r>
      <w:r>
        <w:rPr>
          <w:rFonts w:ascii="仿宋_GB2312" w:eastAsia="仿宋_GB2312" w:hAnsi="黑体" w:cs="黑体" w:hint="eastAsia"/>
          <w:color w:val="333333"/>
          <w:spacing w:val="6"/>
          <w:sz w:val="32"/>
          <w:szCs w:val="32"/>
        </w:rPr>
        <w:t>获得院级以上（含院级）二等奖以上奖学金（含二等奖）；</w:t>
      </w:r>
    </w:p>
    <w:p w:rsidR="006E1586" w:rsidRDefault="00F230D7">
      <w:pPr>
        <w:spacing w:line="560" w:lineRule="exact"/>
        <w:ind w:firstLineChars="200" w:firstLine="664"/>
        <w:rPr>
          <w:rFonts w:ascii="仿宋_GB2312" w:eastAsia="仿宋_GB2312" w:hAnsi="黑体" w:cs="黑体"/>
          <w:color w:val="333333"/>
          <w:spacing w:val="6"/>
          <w:sz w:val="32"/>
          <w:szCs w:val="32"/>
        </w:rPr>
      </w:pPr>
      <w:r>
        <w:rPr>
          <w:rFonts w:ascii="仿宋_GB2312" w:eastAsia="仿宋_GB2312" w:hAnsi="黑体" w:cs="黑体" w:hint="eastAsia"/>
          <w:color w:val="333333"/>
          <w:spacing w:val="6"/>
          <w:sz w:val="32"/>
          <w:szCs w:val="32"/>
        </w:rPr>
        <w:t>3</w:t>
      </w:r>
      <w:r>
        <w:rPr>
          <w:rFonts w:ascii="仿宋_GB2312" w:eastAsia="仿宋_GB2312" w:hAnsi="黑体" w:cs="黑体"/>
          <w:color w:val="333333"/>
          <w:spacing w:val="6"/>
          <w:sz w:val="32"/>
          <w:szCs w:val="32"/>
        </w:rPr>
        <w:t>.</w:t>
      </w:r>
      <w:r>
        <w:rPr>
          <w:rFonts w:ascii="仿宋_GB2312" w:eastAsia="仿宋_GB2312" w:hAnsi="黑体" w:cs="黑体" w:hint="eastAsia"/>
          <w:color w:val="333333"/>
          <w:spacing w:val="6"/>
          <w:sz w:val="32"/>
          <w:szCs w:val="32"/>
        </w:rPr>
        <w:t>参加教育部、团中央、省教育厅、团省委、学校等部门主办的主题教育活动，征文、演讲、摄影、舞蹈、动漫、网络文化、体育等</w:t>
      </w:r>
      <w:r>
        <w:rPr>
          <w:rFonts w:ascii="仿宋_GB2312" w:eastAsia="仿宋_GB2312" w:hAnsi="黑体" w:cs="黑体" w:hint="eastAsia"/>
          <w:color w:val="333333"/>
          <w:spacing w:val="6"/>
          <w:sz w:val="32"/>
          <w:szCs w:val="32"/>
        </w:rPr>
        <w:t>活动获得三等奖以上；</w:t>
      </w:r>
    </w:p>
    <w:p w:rsidR="006E1586" w:rsidRDefault="00F230D7">
      <w:pPr>
        <w:spacing w:line="560" w:lineRule="exact"/>
        <w:ind w:firstLineChars="200" w:firstLine="664"/>
        <w:rPr>
          <w:rFonts w:ascii="仿宋_GB2312" w:eastAsia="仿宋_GB2312" w:hAnsi="黑体" w:cs="黑体"/>
          <w:color w:val="333333"/>
          <w:spacing w:val="6"/>
          <w:sz w:val="32"/>
          <w:szCs w:val="32"/>
        </w:rPr>
      </w:pPr>
      <w:r>
        <w:rPr>
          <w:rFonts w:ascii="仿宋_GB2312" w:eastAsia="仿宋_GB2312" w:hAnsi="黑体" w:cs="黑体" w:hint="eastAsia"/>
          <w:color w:val="333333"/>
          <w:spacing w:val="6"/>
          <w:sz w:val="32"/>
          <w:szCs w:val="32"/>
        </w:rPr>
        <w:t>4</w:t>
      </w:r>
      <w:r>
        <w:rPr>
          <w:rFonts w:ascii="仿宋_GB2312" w:eastAsia="仿宋_GB2312" w:hAnsi="黑体" w:cs="黑体"/>
          <w:color w:val="333333"/>
          <w:spacing w:val="6"/>
          <w:sz w:val="32"/>
          <w:szCs w:val="32"/>
        </w:rPr>
        <w:t>.</w:t>
      </w:r>
      <w:r>
        <w:rPr>
          <w:rFonts w:ascii="仿宋_GB2312" w:eastAsia="仿宋_GB2312" w:hAnsi="黑体" w:cs="黑体" w:hint="eastAsia"/>
          <w:color w:val="333333"/>
          <w:spacing w:val="6"/>
          <w:sz w:val="32"/>
          <w:szCs w:val="32"/>
        </w:rPr>
        <w:t>参加“互联网</w:t>
      </w:r>
      <w:r>
        <w:rPr>
          <w:rFonts w:ascii="仿宋_GB2312" w:eastAsia="仿宋_GB2312" w:hAnsi="黑体" w:cs="黑体" w:hint="eastAsia"/>
          <w:color w:val="333333"/>
          <w:spacing w:val="6"/>
          <w:sz w:val="32"/>
          <w:szCs w:val="32"/>
        </w:rPr>
        <w:t>+</w:t>
      </w:r>
      <w:r>
        <w:rPr>
          <w:rFonts w:ascii="仿宋_GB2312" w:eastAsia="仿宋_GB2312" w:hAnsi="黑体" w:cs="黑体" w:hint="eastAsia"/>
          <w:color w:val="333333"/>
          <w:spacing w:val="6"/>
          <w:sz w:val="32"/>
          <w:szCs w:val="32"/>
        </w:rPr>
        <w:t>”、“挑战杯”、“丁颖杯”等学科竞赛荣获校级三等奖以上；</w:t>
      </w:r>
    </w:p>
    <w:p w:rsidR="006E1586" w:rsidRDefault="00F230D7">
      <w:pPr>
        <w:spacing w:line="560" w:lineRule="exact"/>
        <w:ind w:firstLineChars="200" w:firstLine="664"/>
        <w:rPr>
          <w:rFonts w:ascii="仿宋_GB2312" w:eastAsia="仿宋_GB2312" w:hAnsi="黑体" w:cs="黑体"/>
          <w:color w:val="333333"/>
          <w:spacing w:val="6"/>
          <w:sz w:val="32"/>
          <w:szCs w:val="32"/>
        </w:rPr>
      </w:pPr>
      <w:r>
        <w:rPr>
          <w:rFonts w:ascii="仿宋_GB2312" w:eastAsia="仿宋_GB2312" w:hAnsi="黑体" w:cs="黑体" w:hint="eastAsia"/>
          <w:color w:val="333333"/>
          <w:spacing w:val="6"/>
          <w:sz w:val="32"/>
          <w:szCs w:val="32"/>
        </w:rPr>
        <w:t>5</w:t>
      </w:r>
      <w:r>
        <w:rPr>
          <w:rFonts w:ascii="仿宋_GB2312" w:eastAsia="仿宋_GB2312" w:hAnsi="黑体" w:cs="黑体"/>
          <w:color w:val="333333"/>
          <w:spacing w:val="6"/>
          <w:sz w:val="32"/>
          <w:szCs w:val="32"/>
        </w:rPr>
        <w:t>.</w:t>
      </w:r>
      <w:r>
        <w:rPr>
          <w:rFonts w:ascii="仿宋_GB2312" w:eastAsia="仿宋_GB2312" w:hAnsi="黑体" w:cs="黑体" w:hint="eastAsia"/>
          <w:color w:val="333333"/>
          <w:spacing w:val="6"/>
          <w:sz w:val="32"/>
          <w:szCs w:val="32"/>
        </w:rPr>
        <w:t>本科生主持院级以上（含院级）创新创业项目，或在核心期刊等高水平杂志上发表学术论文（第一作者）；研究生发表</w:t>
      </w:r>
      <w:r>
        <w:rPr>
          <w:rFonts w:ascii="仿宋_GB2312" w:eastAsia="仿宋_GB2312" w:hAnsi="黑体" w:cs="黑体" w:hint="eastAsia"/>
          <w:color w:val="333333"/>
          <w:spacing w:val="6"/>
          <w:sz w:val="32"/>
          <w:szCs w:val="32"/>
        </w:rPr>
        <w:t>S</w:t>
      </w:r>
      <w:r>
        <w:rPr>
          <w:rFonts w:ascii="仿宋_GB2312" w:eastAsia="仿宋_GB2312" w:hAnsi="黑体" w:cs="黑体"/>
          <w:color w:val="333333"/>
          <w:spacing w:val="6"/>
          <w:sz w:val="32"/>
          <w:szCs w:val="32"/>
        </w:rPr>
        <w:t>CI</w:t>
      </w:r>
      <w:r>
        <w:rPr>
          <w:rFonts w:ascii="仿宋_GB2312" w:eastAsia="仿宋_GB2312" w:hAnsi="黑体" w:cs="黑体" w:hint="eastAsia"/>
          <w:color w:val="333333"/>
          <w:spacing w:val="6"/>
          <w:sz w:val="32"/>
          <w:szCs w:val="32"/>
        </w:rPr>
        <w:t>三区及以上论文（第一作者）；</w:t>
      </w:r>
    </w:p>
    <w:p w:rsidR="006E1586" w:rsidRDefault="00F230D7">
      <w:pPr>
        <w:spacing w:line="560" w:lineRule="exact"/>
        <w:ind w:firstLineChars="200" w:firstLine="664"/>
        <w:rPr>
          <w:rFonts w:ascii="仿宋_GB2312" w:eastAsia="仿宋_GB2312" w:hAnsi="黑体" w:cs="黑体"/>
          <w:color w:val="333333"/>
          <w:spacing w:val="6"/>
          <w:sz w:val="32"/>
          <w:szCs w:val="32"/>
        </w:rPr>
      </w:pPr>
      <w:r>
        <w:rPr>
          <w:rFonts w:ascii="仿宋_GB2312" w:eastAsia="仿宋_GB2312" w:hAnsi="黑体" w:cs="黑体" w:hint="eastAsia"/>
          <w:color w:val="333333"/>
          <w:spacing w:val="6"/>
          <w:sz w:val="32"/>
          <w:szCs w:val="32"/>
        </w:rPr>
        <w:t>6</w:t>
      </w:r>
      <w:r>
        <w:rPr>
          <w:rFonts w:ascii="仿宋_GB2312" w:eastAsia="仿宋_GB2312" w:hAnsi="黑体" w:cs="黑体"/>
          <w:color w:val="333333"/>
          <w:spacing w:val="6"/>
          <w:sz w:val="32"/>
          <w:szCs w:val="32"/>
        </w:rPr>
        <w:t>.</w:t>
      </w:r>
      <w:r>
        <w:rPr>
          <w:rFonts w:ascii="仿宋_GB2312" w:eastAsia="仿宋_GB2312" w:hAnsi="黑体" w:cs="黑体" w:hint="eastAsia"/>
          <w:color w:val="333333"/>
          <w:spacing w:val="6"/>
          <w:sz w:val="32"/>
          <w:szCs w:val="32"/>
        </w:rPr>
        <w:t>积极参加社会实践活动和志愿服务活动，在大学生暑期“三下乡”社会实践活动、“返家乡”等实践活动中荣获“先进个人”荣誉。</w:t>
      </w:r>
    </w:p>
    <w:p w:rsidR="006E1586" w:rsidRDefault="00F230D7">
      <w:pPr>
        <w:spacing w:line="560" w:lineRule="exact"/>
        <w:ind w:firstLineChars="200" w:firstLine="664"/>
        <w:rPr>
          <w:rFonts w:ascii="黑体" w:eastAsia="黑体" w:hAnsi="黑体" w:cs="黑体"/>
          <w:color w:val="333333"/>
          <w:spacing w:val="6"/>
          <w:sz w:val="32"/>
          <w:szCs w:val="32"/>
        </w:rPr>
      </w:pPr>
      <w:r>
        <w:rPr>
          <w:rFonts w:ascii="黑体" w:eastAsia="黑体" w:hAnsi="黑体" w:cs="黑体" w:hint="eastAsia"/>
          <w:color w:val="333333"/>
          <w:spacing w:val="6"/>
          <w:sz w:val="32"/>
          <w:szCs w:val="32"/>
        </w:rPr>
        <w:t>第十条</w:t>
      </w:r>
      <w:r>
        <w:rPr>
          <w:rFonts w:ascii="黑体" w:eastAsia="黑体" w:hAnsi="黑体" w:cs="黑体" w:hint="eastAsia"/>
          <w:color w:val="333333"/>
          <w:spacing w:val="6"/>
          <w:sz w:val="32"/>
          <w:szCs w:val="32"/>
        </w:rPr>
        <w:t xml:space="preserve"> </w:t>
      </w:r>
      <w:r>
        <w:rPr>
          <w:rFonts w:ascii="黑体" w:eastAsia="黑体" w:hAnsi="黑体" w:cs="黑体" w:hint="eastAsia"/>
          <w:color w:val="333333"/>
          <w:spacing w:val="6"/>
          <w:sz w:val="32"/>
          <w:szCs w:val="32"/>
        </w:rPr>
        <w:t>推荐入团积极分子工作程序</w:t>
      </w:r>
      <w:r>
        <w:rPr>
          <w:rFonts w:ascii="黑体" w:eastAsia="黑体" w:hAnsi="黑体" w:cs="黑体" w:hint="eastAsia"/>
          <w:color w:val="333333"/>
          <w:spacing w:val="6"/>
          <w:sz w:val="32"/>
          <w:szCs w:val="32"/>
        </w:rPr>
        <w:t>:</w:t>
      </w:r>
    </w:p>
    <w:p w:rsidR="006E1586" w:rsidRDefault="00F230D7">
      <w:pPr>
        <w:spacing w:line="560" w:lineRule="exact"/>
        <w:ind w:firstLineChars="200" w:firstLine="664"/>
        <w:rPr>
          <w:rFonts w:ascii="仿宋_GB2312" w:eastAsia="仿宋_GB2312" w:hAnsi="黑体" w:cs="黑体"/>
          <w:color w:val="333333"/>
          <w:spacing w:val="6"/>
          <w:sz w:val="32"/>
          <w:szCs w:val="32"/>
        </w:rPr>
      </w:pPr>
      <w:r>
        <w:rPr>
          <w:rFonts w:ascii="仿宋_GB2312" w:eastAsia="仿宋_GB2312" w:hAnsi="黑体" w:cs="黑体" w:hint="eastAsia"/>
          <w:color w:val="333333"/>
          <w:spacing w:val="6"/>
          <w:sz w:val="32"/>
          <w:szCs w:val="32"/>
        </w:rPr>
        <w:t>（一）团支部召开团员大会集体讨论推荐群众成为入团积极分子事宜。推荐入团积极分子大会的流程是：</w:t>
      </w:r>
    </w:p>
    <w:p w:rsidR="006E1586" w:rsidRDefault="00F230D7">
      <w:pPr>
        <w:spacing w:line="560" w:lineRule="exact"/>
        <w:ind w:firstLineChars="200" w:firstLine="664"/>
        <w:rPr>
          <w:rFonts w:ascii="仿宋_GB2312" w:eastAsia="仿宋_GB2312" w:hAnsi="黑体" w:cs="黑体"/>
          <w:color w:val="333333"/>
          <w:spacing w:val="6"/>
          <w:sz w:val="32"/>
          <w:szCs w:val="32"/>
        </w:rPr>
      </w:pPr>
      <w:r>
        <w:rPr>
          <w:rFonts w:ascii="仿宋_GB2312" w:eastAsia="仿宋_GB2312" w:hAnsi="黑体" w:cs="黑体" w:hint="eastAsia"/>
          <w:color w:val="333333"/>
          <w:spacing w:val="6"/>
          <w:sz w:val="32"/>
          <w:szCs w:val="32"/>
        </w:rPr>
        <w:t>1</w:t>
      </w:r>
      <w:r>
        <w:rPr>
          <w:rFonts w:ascii="仿宋_GB2312" w:eastAsia="仿宋_GB2312" w:hAnsi="黑体" w:cs="黑体"/>
          <w:color w:val="333333"/>
          <w:spacing w:val="6"/>
          <w:sz w:val="32"/>
          <w:szCs w:val="32"/>
        </w:rPr>
        <w:t>.</w:t>
      </w:r>
      <w:r>
        <w:rPr>
          <w:rFonts w:ascii="仿宋_GB2312" w:eastAsia="仿宋_GB2312" w:hAnsi="黑体" w:cs="黑体" w:hint="eastAsia"/>
          <w:color w:val="333333"/>
          <w:spacing w:val="6"/>
          <w:sz w:val="32"/>
          <w:szCs w:val="32"/>
        </w:rPr>
        <w:t>清点参加大会的团员人数，须有半数以上有表决权的团员到位方可进行。</w:t>
      </w:r>
    </w:p>
    <w:p w:rsidR="006E1586" w:rsidRDefault="00F230D7">
      <w:pPr>
        <w:spacing w:line="560" w:lineRule="exact"/>
        <w:ind w:firstLineChars="200" w:firstLine="664"/>
        <w:rPr>
          <w:rFonts w:ascii="仿宋_GB2312" w:eastAsia="仿宋_GB2312" w:hAnsi="黑体" w:cs="黑体"/>
          <w:color w:val="333333"/>
          <w:spacing w:val="6"/>
          <w:sz w:val="32"/>
          <w:szCs w:val="32"/>
        </w:rPr>
      </w:pPr>
      <w:r>
        <w:rPr>
          <w:rFonts w:ascii="仿宋_GB2312" w:eastAsia="仿宋_GB2312" w:hAnsi="黑体" w:cs="黑体" w:hint="eastAsia"/>
          <w:color w:val="333333"/>
          <w:spacing w:val="6"/>
          <w:sz w:val="32"/>
          <w:szCs w:val="32"/>
        </w:rPr>
        <w:t>2</w:t>
      </w:r>
      <w:r>
        <w:rPr>
          <w:rFonts w:ascii="仿宋_GB2312" w:eastAsia="仿宋_GB2312" w:hAnsi="黑体" w:cs="黑体"/>
          <w:color w:val="333333"/>
          <w:spacing w:val="6"/>
          <w:sz w:val="32"/>
          <w:szCs w:val="32"/>
        </w:rPr>
        <w:t>.</w:t>
      </w:r>
      <w:r>
        <w:rPr>
          <w:rFonts w:ascii="仿宋_GB2312" w:eastAsia="仿宋_GB2312" w:hAnsi="黑体" w:cs="黑体" w:hint="eastAsia"/>
          <w:color w:val="333333"/>
          <w:spacing w:val="6"/>
          <w:sz w:val="32"/>
          <w:szCs w:val="32"/>
        </w:rPr>
        <w:t>团支部委员会介绍符合条件的候选人情况。</w:t>
      </w:r>
    </w:p>
    <w:p w:rsidR="006E1586" w:rsidRDefault="00F230D7">
      <w:pPr>
        <w:spacing w:line="560" w:lineRule="exact"/>
        <w:ind w:firstLineChars="200" w:firstLine="664"/>
        <w:rPr>
          <w:rFonts w:ascii="仿宋_GB2312" w:eastAsia="仿宋_GB2312" w:hAnsi="仿宋" w:cs="仿宋"/>
          <w:color w:val="333333"/>
          <w:spacing w:val="6"/>
          <w:sz w:val="32"/>
          <w:szCs w:val="32"/>
        </w:rPr>
      </w:pPr>
      <w:r>
        <w:rPr>
          <w:rFonts w:ascii="仿宋_GB2312" w:eastAsia="仿宋_GB2312" w:hAnsi="黑体" w:cs="黑体" w:hint="eastAsia"/>
          <w:color w:val="333333"/>
          <w:spacing w:val="6"/>
          <w:sz w:val="32"/>
          <w:szCs w:val="32"/>
        </w:rPr>
        <w:t>3</w:t>
      </w:r>
      <w:r>
        <w:rPr>
          <w:rFonts w:ascii="仿宋_GB2312" w:eastAsia="仿宋_GB2312" w:hAnsi="黑体" w:cs="黑体"/>
          <w:color w:val="333333"/>
          <w:spacing w:val="6"/>
          <w:sz w:val="32"/>
          <w:szCs w:val="32"/>
        </w:rPr>
        <w:t>.</w:t>
      </w:r>
      <w:r>
        <w:rPr>
          <w:rFonts w:ascii="仿宋_GB2312" w:eastAsia="仿宋_GB2312" w:hAnsi="黑体" w:cs="黑体" w:hint="eastAsia"/>
          <w:color w:val="333333"/>
          <w:spacing w:val="6"/>
          <w:sz w:val="32"/>
          <w:szCs w:val="32"/>
        </w:rPr>
        <w:t>候选人从思想政治、</w:t>
      </w:r>
      <w:r>
        <w:rPr>
          <w:rFonts w:ascii="仿宋_GB2312" w:eastAsia="仿宋_GB2312" w:hAnsi="仿宋" w:cs="仿宋" w:hint="eastAsia"/>
          <w:color w:val="333333"/>
          <w:spacing w:val="6"/>
          <w:sz w:val="32"/>
          <w:szCs w:val="32"/>
        </w:rPr>
        <w:t>道德品行、作用发挥、执行纪</w:t>
      </w:r>
      <w:r>
        <w:rPr>
          <w:rFonts w:ascii="仿宋_GB2312" w:eastAsia="仿宋_GB2312" w:hAnsi="仿宋" w:cs="仿宋" w:hint="eastAsia"/>
          <w:color w:val="333333"/>
          <w:spacing w:val="6"/>
          <w:sz w:val="32"/>
          <w:szCs w:val="32"/>
        </w:rPr>
        <w:lastRenderedPageBreak/>
        <w:t>律等方面进行自我评述，重点介绍入团动机和接受培养教育的体会认识。</w:t>
      </w:r>
    </w:p>
    <w:p w:rsidR="006E1586" w:rsidRDefault="00F230D7">
      <w:pPr>
        <w:spacing w:line="560" w:lineRule="exact"/>
        <w:ind w:firstLineChars="200" w:firstLine="664"/>
        <w:rPr>
          <w:rFonts w:ascii="仿宋_GB2312" w:eastAsia="仿宋_GB2312" w:hAnsi="仿宋" w:cs="仿宋"/>
          <w:color w:val="C00000"/>
          <w:spacing w:val="6"/>
          <w:sz w:val="32"/>
          <w:szCs w:val="32"/>
        </w:rPr>
      </w:pPr>
      <w:r>
        <w:rPr>
          <w:rFonts w:ascii="仿宋_GB2312" w:eastAsia="仿宋_GB2312" w:hAnsi="仿宋" w:cs="仿宋" w:hint="eastAsia"/>
          <w:color w:val="333333"/>
          <w:spacing w:val="6"/>
          <w:sz w:val="32"/>
          <w:szCs w:val="32"/>
        </w:rPr>
        <w:t>4</w:t>
      </w:r>
      <w:r>
        <w:rPr>
          <w:rFonts w:ascii="仿宋_GB2312" w:eastAsia="仿宋_GB2312" w:hAnsi="仿宋" w:cs="仿宋"/>
          <w:color w:val="333333"/>
          <w:spacing w:val="6"/>
          <w:sz w:val="32"/>
          <w:szCs w:val="32"/>
        </w:rPr>
        <w:t>.</w:t>
      </w:r>
      <w:r>
        <w:rPr>
          <w:rFonts w:ascii="仿宋_GB2312" w:eastAsia="仿宋_GB2312" w:hAnsi="仿宋" w:cs="仿宋" w:hint="eastAsia"/>
          <w:color w:val="333333"/>
          <w:spacing w:val="6"/>
          <w:sz w:val="32"/>
          <w:szCs w:val="32"/>
        </w:rPr>
        <w:t>到场具有表决权的团员通过无记名投票方式进行民主评议，</w:t>
      </w:r>
      <w:r>
        <w:rPr>
          <w:rFonts w:ascii="仿宋_GB2312" w:eastAsia="仿宋_GB2312" w:hAnsi="仿宋" w:cs="仿宋" w:hint="eastAsia"/>
          <w:color w:val="000000" w:themeColor="text1"/>
          <w:spacing w:val="6"/>
          <w:sz w:val="32"/>
          <w:szCs w:val="32"/>
        </w:rPr>
        <w:t>赞同人数超过到会有表决权团员半数的候选人，进入考察环节。</w:t>
      </w:r>
    </w:p>
    <w:p w:rsidR="006E1586" w:rsidRDefault="00F230D7">
      <w:pPr>
        <w:spacing w:line="560" w:lineRule="exact"/>
        <w:ind w:firstLineChars="200" w:firstLine="664"/>
        <w:rPr>
          <w:rFonts w:ascii="仿宋_GB2312" w:eastAsia="仿宋_GB2312" w:hAnsi="仿宋" w:cs="仿宋"/>
          <w:color w:val="333333"/>
          <w:spacing w:val="6"/>
          <w:sz w:val="32"/>
          <w:szCs w:val="32"/>
        </w:rPr>
      </w:pPr>
      <w:r>
        <w:rPr>
          <w:rFonts w:ascii="仿宋_GB2312" w:eastAsia="仿宋_GB2312" w:hAnsi="仿宋" w:cs="仿宋" w:hint="eastAsia"/>
          <w:color w:val="333333"/>
          <w:spacing w:val="6"/>
          <w:sz w:val="32"/>
          <w:szCs w:val="32"/>
        </w:rPr>
        <w:t>5</w:t>
      </w:r>
      <w:r>
        <w:rPr>
          <w:rFonts w:ascii="仿宋_GB2312" w:eastAsia="仿宋_GB2312" w:hAnsi="仿宋" w:cs="仿宋"/>
          <w:color w:val="333333"/>
          <w:spacing w:val="6"/>
          <w:sz w:val="32"/>
          <w:szCs w:val="32"/>
        </w:rPr>
        <w:t>.</w:t>
      </w:r>
      <w:r>
        <w:rPr>
          <w:rFonts w:ascii="仿宋_GB2312" w:eastAsia="仿宋_GB2312" w:hAnsi="仿宋" w:cs="仿宋" w:hint="eastAsia"/>
          <w:color w:val="333333"/>
          <w:spacing w:val="6"/>
          <w:sz w:val="32"/>
          <w:szCs w:val="32"/>
        </w:rPr>
        <w:t>团支部委员会对推选出的候选人进行考察，考察不唯票，结合平时掌握的情况，提出组织意见，确定推荐名单并形成书面材料。</w:t>
      </w:r>
    </w:p>
    <w:p w:rsidR="006E1586" w:rsidRDefault="00F230D7">
      <w:pPr>
        <w:spacing w:line="560" w:lineRule="exact"/>
        <w:ind w:firstLineChars="200" w:firstLine="664"/>
        <w:rPr>
          <w:rFonts w:ascii="仿宋_GB2312" w:eastAsia="仿宋_GB2312" w:hAnsi="仿宋" w:cs="仿宋"/>
          <w:color w:val="000000" w:themeColor="text1"/>
          <w:spacing w:val="6"/>
          <w:sz w:val="32"/>
          <w:szCs w:val="32"/>
        </w:rPr>
      </w:pPr>
      <w:r>
        <w:rPr>
          <w:rFonts w:ascii="仿宋_GB2312" w:eastAsia="仿宋_GB2312" w:hAnsi="仿宋" w:cs="仿宋" w:hint="eastAsia"/>
          <w:color w:val="333333"/>
          <w:spacing w:val="6"/>
          <w:sz w:val="32"/>
          <w:szCs w:val="32"/>
        </w:rPr>
        <w:t>6</w:t>
      </w:r>
      <w:r>
        <w:rPr>
          <w:rFonts w:ascii="仿宋_GB2312" w:eastAsia="仿宋_GB2312" w:hAnsi="仿宋" w:cs="仿宋"/>
          <w:color w:val="333333"/>
          <w:spacing w:val="6"/>
          <w:sz w:val="32"/>
          <w:szCs w:val="32"/>
        </w:rPr>
        <w:t>.</w:t>
      </w:r>
      <w:r>
        <w:rPr>
          <w:rFonts w:ascii="仿宋_GB2312" w:eastAsia="仿宋_GB2312" w:hAnsi="仿宋" w:cs="仿宋" w:hint="eastAsia"/>
          <w:color w:val="000000" w:themeColor="text1"/>
          <w:spacing w:val="6"/>
          <w:sz w:val="32"/>
          <w:szCs w:val="32"/>
        </w:rPr>
        <w:t>大会情况在一定范围内进行公示，公示期一般不少于</w:t>
      </w:r>
      <w:r>
        <w:rPr>
          <w:rFonts w:ascii="仿宋_GB2312" w:eastAsia="仿宋_GB2312" w:hAnsi="仿宋" w:cs="仿宋" w:hint="eastAsia"/>
          <w:color w:val="000000" w:themeColor="text1"/>
          <w:spacing w:val="6"/>
          <w:sz w:val="32"/>
          <w:szCs w:val="32"/>
        </w:rPr>
        <w:t>5</w:t>
      </w:r>
      <w:r>
        <w:rPr>
          <w:rFonts w:ascii="仿宋_GB2312" w:eastAsia="仿宋_GB2312" w:hAnsi="仿宋" w:cs="仿宋" w:hint="eastAsia"/>
          <w:color w:val="000000" w:themeColor="text1"/>
          <w:spacing w:val="6"/>
          <w:sz w:val="32"/>
          <w:szCs w:val="32"/>
        </w:rPr>
        <w:t>个工作日，公示期内如有异议可向上级团组织反映。无异议将最终推荐名单报学院团委备案。</w:t>
      </w:r>
    </w:p>
    <w:p w:rsidR="006E1586" w:rsidRDefault="00F230D7">
      <w:pPr>
        <w:spacing w:line="560" w:lineRule="exact"/>
        <w:ind w:firstLineChars="200" w:firstLine="664"/>
        <w:rPr>
          <w:rFonts w:ascii="仿宋_GB2312" w:eastAsia="仿宋_GB2312" w:hAnsi="仿宋" w:cs="仿宋"/>
          <w:color w:val="000000" w:themeColor="text1"/>
          <w:spacing w:val="6"/>
          <w:sz w:val="32"/>
          <w:szCs w:val="32"/>
        </w:rPr>
      </w:pPr>
      <w:r>
        <w:rPr>
          <w:rFonts w:ascii="黑体" w:eastAsia="黑体" w:hAnsi="黑体" w:cs="仿宋" w:hint="eastAsia"/>
          <w:color w:val="000000" w:themeColor="text1"/>
          <w:spacing w:val="6"/>
          <w:sz w:val="32"/>
          <w:szCs w:val="32"/>
        </w:rPr>
        <w:t>第十一条</w:t>
      </w:r>
      <w:r>
        <w:rPr>
          <w:rFonts w:ascii="仿宋_GB2312" w:eastAsia="仿宋_GB2312" w:hAnsi="仿宋" w:cs="仿宋" w:hint="eastAsia"/>
          <w:color w:val="000000" w:themeColor="text1"/>
          <w:spacing w:val="6"/>
          <w:sz w:val="32"/>
          <w:szCs w:val="32"/>
        </w:rPr>
        <w:t xml:space="preserve"> </w:t>
      </w:r>
      <w:r>
        <w:rPr>
          <w:rFonts w:ascii="仿宋_GB2312" w:eastAsia="仿宋_GB2312" w:hAnsi="仿宋" w:cs="仿宋" w:hint="eastAsia"/>
          <w:color w:val="000000" w:themeColor="text1"/>
          <w:spacing w:val="6"/>
          <w:sz w:val="32"/>
          <w:szCs w:val="32"/>
        </w:rPr>
        <w:t>团组织应当指定一至两名团员作为入团积极分子的培养联系人。培养联系人的主要任务是：</w:t>
      </w:r>
    </w:p>
    <w:p w:rsidR="006E1586" w:rsidRDefault="00F230D7">
      <w:pPr>
        <w:spacing w:line="560" w:lineRule="exact"/>
        <w:ind w:firstLineChars="200" w:firstLine="664"/>
        <w:rPr>
          <w:rFonts w:ascii="仿宋_GB2312" w:eastAsia="仿宋_GB2312" w:hAnsi="仿宋" w:cs="仿宋"/>
          <w:color w:val="000000" w:themeColor="text1"/>
          <w:spacing w:val="6"/>
          <w:sz w:val="32"/>
          <w:szCs w:val="32"/>
        </w:rPr>
      </w:pPr>
      <w:r>
        <w:rPr>
          <w:rFonts w:ascii="仿宋_GB2312" w:eastAsia="仿宋_GB2312" w:hAnsi="仿宋" w:cs="仿宋" w:hint="eastAsia"/>
          <w:color w:val="000000" w:themeColor="text1"/>
          <w:spacing w:val="6"/>
          <w:sz w:val="32"/>
          <w:szCs w:val="32"/>
        </w:rPr>
        <w:t>（一）向入团积极分子介绍团的基本知识；</w:t>
      </w:r>
    </w:p>
    <w:p w:rsidR="006E1586" w:rsidRDefault="00F230D7">
      <w:pPr>
        <w:spacing w:line="560" w:lineRule="exact"/>
        <w:ind w:firstLineChars="200" w:firstLine="664"/>
        <w:rPr>
          <w:rFonts w:ascii="仿宋_GB2312" w:eastAsia="仿宋_GB2312" w:hAnsi="仿宋" w:cs="仿宋"/>
          <w:color w:val="000000" w:themeColor="text1"/>
          <w:spacing w:val="6"/>
          <w:sz w:val="32"/>
          <w:szCs w:val="32"/>
        </w:rPr>
      </w:pPr>
      <w:r>
        <w:rPr>
          <w:rFonts w:ascii="仿宋_GB2312" w:eastAsia="仿宋_GB2312" w:hAnsi="仿宋" w:cs="仿宋" w:hint="eastAsia"/>
          <w:color w:val="000000" w:themeColor="text1"/>
          <w:spacing w:val="6"/>
          <w:sz w:val="32"/>
          <w:szCs w:val="32"/>
        </w:rPr>
        <w:t>（二）了解入团积极分子的思想觉悟、</w:t>
      </w:r>
      <w:r>
        <w:rPr>
          <w:rFonts w:ascii="仿宋_GB2312" w:eastAsia="仿宋_GB2312" w:hAnsi="仿宋" w:cs="仿宋"/>
          <w:color w:val="000000" w:themeColor="text1"/>
          <w:spacing w:val="6"/>
          <w:sz w:val="32"/>
          <w:szCs w:val="32"/>
        </w:rPr>
        <w:t xml:space="preserve"> </w:t>
      </w:r>
      <w:r>
        <w:rPr>
          <w:rFonts w:ascii="仿宋_GB2312" w:eastAsia="仿宋_GB2312" w:hAnsi="仿宋" w:cs="仿宋"/>
          <w:color w:val="000000" w:themeColor="text1"/>
          <w:spacing w:val="6"/>
          <w:sz w:val="32"/>
          <w:szCs w:val="32"/>
        </w:rPr>
        <w:t>道德品质和现实表现等，做好培养教育工作，引导入团积极分子端正入团动机；</w:t>
      </w:r>
    </w:p>
    <w:p w:rsidR="006E1586" w:rsidRDefault="00F230D7">
      <w:pPr>
        <w:spacing w:line="560" w:lineRule="exact"/>
        <w:ind w:firstLineChars="200" w:firstLine="664"/>
        <w:rPr>
          <w:rFonts w:ascii="仿宋_GB2312" w:eastAsia="仿宋_GB2312" w:hAnsi="仿宋" w:cs="仿宋"/>
          <w:color w:val="000000" w:themeColor="text1"/>
          <w:spacing w:val="6"/>
          <w:sz w:val="32"/>
          <w:szCs w:val="32"/>
        </w:rPr>
      </w:pPr>
      <w:r>
        <w:rPr>
          <w:rFonts w:ascii="仿宋_GB2312" w:eastAsia="仿宋_GB2312" w:hAnsi="仿宋" w:cs="仿宋" w:hint="eastAsia"/>
          <w:color w:val="000000" w:themeColor="text1"/>
          <w:spacing w:val="6"/>
          <w:sz w:val="32"/>
          <w:szCs w:val="32"/>
        </w:rPr>
        <w:t>（三）及时向团支部汇报入团积极分子情况；</w:t>
      </w:r>
    </w:p>
    <w:p w:rsidR="006E1586" w:rsidRDefault="00F230D7">
      <w:pPr>
        <w:spacing w:line="560" w:lineRule="exact"/>
        <w:ind w:firstLineChars="200" w:firstLine="664"/>
        <w:rPr>
          <w:rFonts w:ascii="仿宋_GB2312" w:eastAsia="仿宋_GB2312" w:hAnsi="仿宋" w:cs="仿宋"/>
          <w:color w:val="000000" w:themeColor="text1"/>
          <w:spacing w:val="6"/>
          <w:sz w:val="32"/>
          <w:szCs w:val="32"/>
        </w:rPr>
      </w:pPr>
      <w:r>
        <w:rPr>
          <w:rFonts w:ascii="仿宋_GB2312" w:eastAsia="仿宋_GB2312" w:hAnsi="仿宋" w:cs="仿宋" w:hint="eastAsia"/>
          <w:color w:val="000000" w:themeColor="text1"/>
          <w:spacing w:val="6"/>
          <w:sz w:val="32"/>
          <w:szCs w:val="32"/>
        </w:rPr>
        <w:t>（四）向团支部提出能否将入团积极分子列为发展对象的意见。</w:t>
      </w:r>
    </w:p>
    <w:p w:rsidR="006E1586" w:rsidRDefault="00F230D7">
      <w:pPr>
        <w:spacing w:line="560" w:lineRule="exact"/>
        <w:ind w:firstLineChars="200" w:firstLine="664"/>
        <w:rPr>
          <w:rFonts w:ascii="仿宋_GB2312" w:eastAsia="仿宋_GB2312" w:hAnsi="仿宋" w:cs="仿宋"/>
          <w:color w:val="333333"/>
          <w:spacing w:val="6"/>
          <w:sz w:val="32"/>
          <w:szCs w:val="32"/>
        </w:rPr>
      </w:pPr>
      <w:r>
        <w:rPr>
          <w:rFonts w:ascii="仿宋_GB2312" w:eastAsia="仿宋_GB2312" w:hAnsi="黑体" w:cs="仿宋" w:hint="eastAsia"/>
          <w:color w:val="000000" w:themeColor="text1"/>
          <w:spacing w:val="6"/>
          <w:sz w:val="32"/>
          <w:szCs w:val="32"/>
        </w:rPr>
        <w:t>第十二条</w:t>
      </w:r>
      <w:r>
        <w:rPr>
          <w:rFonts w:ascii="仿宋_GB2312" w:eastAsia="仿宋_GB2312" w:hAnsi="仿宋" w:cs="仿宋" w:hint="eastAsia"/>
          <w:color w:val="000000" w:themeColor="text1"/>
          <w:spacing w:val="6"/>
          <w:sz w:val="32"/>
          <w:szCs w:val="32"/>
        </w:rPr>
        <w:t xml:space="preserve"> </w:t>
      </w:r>
      <w:r>
        <w:rPr>
          <w:rFonts w:ascii="仿宋_GB2312" w:eastAsia="仿宋_GB2312" w:hAnsi="仿宋" w:cs="仿宋" w:hint="eastAsia"/>
          <w:color w:val="333333"/>
          <w:spacing w:val="6"/>
          <w:sz w:val="32"/>
          <w:szCs w:val="32"/>
        </w:rPr>
        <w:t>学院团委全面考察入团积极分子情况，并根据入团积极分子综合评价指标体系（详见附件</w:t>
      </w:r>
      <w:r>
        <w:rPr>
          <w:rFonts w:ascii="仿宋_GB2312" w:eastAsia="仿宋_GB2312" w:hAnsi="仿宋" w:cs="仿宋" w:hint="eastAsia"/>
          <w:color w:val="333333"/>
          <w:spacing w:val="6"/>
          <w:sz w:val="32"/>
          <w:szCs w:val="32"/>
        </w:rPr>
        <w:t>1</w:t>
      </w:r>
      <w:r>
        <w:rPr>
          <w:rFonts w:ascii="仿宋_GB2312" w:eastAsia="仿宋_GB2312" w:hAnsi="仿宋" w:cs="仿宋" w:hint="eastAsia"/>
          <w:color w:val="333333"/>
          <w:spacing w:val="6"/>
          <w:sz w:val="32"/>
          <w:szCs w:val="32"/>
        </w:rPr>
        <w:t>）对入团积极分子进行综合评分。根据当年发展团员指标，按名额择优推荐入团积极分子参加由校团委组织开展的入团积</w:t>
      </w:r>
      <w:r>
        <w:rPr>
          <w:rFonts w:ascii="仿宋_GB2312" w:eastAsia="仿宋_GB2312" w:hAnsi="仿宋" w:cs="仿宋" w:hint="eastAsia"/>
          <w:color w:val="333333"/>
          <w:spacing w:val="6"/>
          <w:sz w:val="32"/>
          <w:szCs w:val="32"/>
        </w:rPr>
        <w:lastRenderedPageBreak/>
        <w:t>极分子培训班。</w:t>
      </w:r>
    </w:p>
    <w:p w:rsidR="006E1586" w:rsidRDefault="00F230D7">
      <w:pPr>
        <w:spacing w:line="560" w:lineRule="exact"/>
        <w:ind w:firstLineChars="200" w:firstLine="664"/>
        <w:rPr>
          <w:rFonts w:ascii="仿宋_GB2312" w:eastAsia="仿宋_GB2312" w:hAnsi="仿宋" w:cs="仿宋"/>
          <w:color w:val="333333"/>
          <w:spacing w:val="6"/>
          <w:sz w:val="32"/>
          <w:szCs w:val="32"/>
        </w:rPr>
      </w:pPr>
      <w:r>
        <w:rPr>
          <w:rFonts w:ascii="仿宋_GB2312" w:eastAsia="仿宋_GB2312" w:hAnsi="黑体" w:cs="仿宋" w:hint="eastAsia"/>
          <w:color w:val="333333"/>
          <w:spacing w:val="6"/>
          <w:sz w:val="32"/>
          <w:szCs w:val="32"/>
        </w:rPr>
        <w:t>第十三条</w:t>
      </w:r>
      <w:r>
        <w:rPr>
          <w:rFonts w:ascii="仿宋_GB2312" w:eastAsia="仿宋_GB2312" w:hAnsi="黑体" w:cs="仿宋" w:hint="eastAsia"/>
          <w:color w:val="333333"/>
          <w:spacing w:val="6"/>
          <w:sz w:val="32"/>
          <w:szCs w:val="32"/>
        </w:rPr>
        <w:t xml:space="preserve"> </w:t>
      </w:r>
      <w:r>
        <w:rPr>
          <w:rFonts w:ascii="仿宋_GB2312" w:eastAsia="仿宋_GB2312" w:hAnsi="仿宋" w:cs="仿宋" w:hint="eastAsia"/>
          <w:color w:val="333333"/>
          <w:spacing w:val="6"/>
          <w:sz w:val="32"/>
          <w:szCs w:val="32"/>
        </w:rPr>
        <w:t>暂未获得推荐至参加入团积极分子培训班的入团积极分子可保留</w:t>
      </w:r>
      <w:r>
        <w:rPr>
          <w:rFonts w:ascii="仿宋_GB2312" w:eastAsia="仿宋_GB2312" w:hAnsi="仿宋" w:cs="仿宋" w:hint="eastAsia"/>
          <w:color w:val="333333"/>
          <w:spacing w:val="6"/>
          <w:sz w:val="32"/>
          <w:szCs w:val="32"/>
        </w:rPr>
        <w:t>2</w:t>
      </w:r>
      <w:r>
        <w:rPr>
          <w:rFonts w:ascii="仿宋_GB2312" w:eastAsia="仿宋_GB2312" w:hAnsi="仿宋" w:cs="仿宋" w:hint="eastAsia"/>
          <w:color w:val="333333"/>
          <w:spacing w:val="6"/>
          <w:sz w:val="32"/>
          <w:szCs w:val="32"/>
        </w:rPr>
        <w:t>年资格，在有效时间内推荐入团时按优先排位进行推荐。</w:t>
      </w:r>
    </w:p>
    <w:p w:rsidR="006E1586" w:rsidRDefault="00F230D7">
      <w:pPr>
        <w:spacing w:line="560" w:lineRule="exact"/>
        <w:ind w:firstLineChars="200" w:firstLine="664"/>
        <w:rPr>
          <w:rFonts w:ascii="仿宋_GB2312" w:eastAsia="仿宋_GB2312" w:hAnsi="仿宋" w:cs="仿宋"/>
          <w:color w:val="333333"/>
          <w:spacing w:val="6"/>
          <w:sz w:val="32"/>
          <w:szCs w:val="32"/>
        </w:rPr>
      </w:pPr>
      <w:r>
        <w:rPr>
          <w:rFonts w:ascii="仿宋_GB2312" w:eastAsia="仿宋_GB2312" w:hAnsi="黑体" w:cs="仿宋" w:hint="eastAsia"/>
          <w:color w:val="333333"/>
          <w:spacing w:val="6"/>
          <w:sz w:val="32"/>
          <w:szCs w:val="32"/>
        </w:rPr>
        <w:t>第十四条</w:t>
      </w:r>
      <w:r>
        <w:rPr>
          <w:rFonts w:ascii="仿宋_GB2312" w:eastAsia="仿宋_GB2312" w:hAnsi="仿宋" w:cs="仿宋" w:hint="eastAsia"/>
          <w:color w:val="333333"/>
          <w:spacing w:val="6"/>
          <w:sz w:val="32"/>
          <w:szCs w:val="32"/>
        </w:rPr>
        <w:t xml:space="preserve"> </w:t>
      </w:r>
      <w:r>
        <w:rPr>
          <w:rFonts w:ascii="仿宋_GB2312" w:eastAsia="仿宋_GB2312" w:hAnsi="仿宋" w:cs="仿宋" w:hint="eastAsia"/>
          <w:color w:val="333333"/>
          <w:spacing w:val="6"/>
          <w:sz w:val="32"/>
          <w:szCs w:val="32"/>
        </w:rPr>
        <w:t>团组织应当高度重视对入团积极分子的教育、培养和考察，形成集中教育和日常培养考察相结合的工作机制。对入团积极分子须进行三个月以上的培养教育，并在发展入团之前要参加不少于</w:t>
      </w:r>
      <w:r>
        <w:rPr>
          <w:rFonts w:ascii="仿宋_GB2312" w:eastAsia="仿宋_GB2312" w:hAnsi="仿宋" w:cs="仿宋" w:hint="eastAsia"/>
          <w:color w:val="333333"/>
          <w:spacing w:val="6"/>
          <w:sz w:val="32"/>
          <w:szCs w:val="32"/>
        </w:rPr>
        <w:t>8</w:t>
      </w:r>
      <w:r>
        <w:rPr>
          <w:rFonts w:ascii="仿宋_GB2312" w:eastAsia="仿宋_GB2312" w:hAnsi="仿宋" w:cs="仿宋" w:hint="eastAsia"/>
          <w:color w:val="333333"/>
          <w:spacing w:val="6"/>
          <w:sz w:val="32"/>
          <w:szCs w:val="32"/>
        </w:rPr>
        <w:t>学时的团课学习。</w:t>
      </w:r>
    </w:p>
    <w:p w:rsidR="006E1586" w:rsidRDefault="00F230D7">
      <w:pPr>
        <w:spacing w:line="560" w:lineRule="exact"/>
        <w:ind w:firstLineChars="200" w:firstLine="664"/>
        <w:rPr>
          <w:rFonts w:ascii="仿宋_GB2312" w:eastAsia="仿宋_GB2312" w:hAnsi="仿宋" w:cs="仿宋"/>
          <w:color w:val="333333"/>
          <w:spacing w:val="6"/>
          <w:sz w:val="32"/>
          <w:szCs w:val="32"/>
        </w:rPr>
      </w:pPr>
      <w:r>
        <w:rPr>
          <w:rFonts w:ascii="黑体" w:eastAsia="黑体" w:hAnsi="黑体" w:cs="仿宋" w:hint="eastAsia"/>
          <w:color w:val="333333"/>
          <w:spacing w:val="6"/>
          <w:sz w:val="32"/>
          <w:szCs w:val="32"/>
        </w:rPr>
        <w:t>第十五条</w:t>
      </w:r>
      <w:r>
        <w:rPr>
          <w:rFonts w:ascii="黑体" w:eastAsia="黑体" w:hAnsi="黑体" w:cs="仿宋" w:hint="eastAsia"/>
          <w:color w:val="333333"/>
          <w:spacing w:val="6"/>
          <w:sz w:val="32"/>
          <w:szCs w:val="32"/>
        </w:rPr>
        <w:t xml:space="preserve"> </w:t>
      </w:r>
      <w:r>
        <w:rPr>
          <w:rFonts w:ascii="仿宋_GB2312" w:eastAsia="仿宋_GB2312" w:hAnsi="仿宋" w:cs="仿宋" w:hint="eastAsia"/>
          <w:color w:val="333333"/>
          <w:spacing w:val="6"/>
          <w:sz w:val="32"/>
          <w:szCs w:val="32"/>
        </w:rPr>
        <w:t>团支部应及时对入团积极分子进行考察，在经过规定时间的培养教育后，同时获得校团委入团积极分子培训班结业证书的，团支部委员会应听取联系人、团员和群众的意见，从思想觉悟和政治素质、在本职岗位上一贯表现和道德品质等方面对他们进行考察，并为已具备团员条件的积极分子办理入团手续。</w:t>
      </w:r>
    </w:p>
    <w:p w:rsidR="006E1586" w:rsidRDefault="00F230D7">
      <w:pPr>
        <w:spacing w:line="560" w:lineRule="exact"/>
        <w:ind w:firstLineChars="200" w:firstLine="664"/>
        <w:jc w:val="center"/>
        <w:rPr>
          <w:rFonts w:ascii="黑体" w:eastAsia="黑体" w:hAnsi="黑体" w:cs="仿宋"/>
          <w:color w:val="333333"/>
          <w:spacing w:val="6"/>
          <w:sz w:val="32"/>
          <w:szCs w:val="32"/>
        </w:rPr>
      </w:pPr>
      <w:r>
        <w:rPr>
          <w:rFonts w:ascii="黑体" w:eastAsia="黑体" w:hAnsi="黑体" w:cs="仿宋" w:hint="eastAsia"/>
          <w:color w:val="333333"/>
          <w:spacing w:val="6"/>
          <w:sz w:val="32"/>
          <w:szCs w:val="32"/>
        </w:rPr>
        <w:t>第三章</w:t>
      </w:r>
      <w:r>
        <w:rPr>
          <w:rFonts w:ascii="黑体" w:eastAsia="黑体" w:hAnsi="黑体" w:cs="仿宋" w:hint="eastAsia"/>
          <w:color w:val="333333"/>
          <w:spacing w:val="6"/>
          <w:sz w:val="32"/>
          <w:szCs w:val="32"/>
        </w:rPr>
        <w:t xml:space="preserve"> </w:t>
      </w:r>
      <w:r>
        <w:rPr>
          <w:rFonts w:ascii="黑体" w:eastAsia="黑体" w:hAnsi="黑体" w:cs="仿宋" w:hint="eastAsia"/>
          <w:color w:val="333333"/>
          <w:spacing w:val="6"/>
          <w:sz w:val="32"/>
          <w:szCs w:val="32"/>
        </w:rPr>
        <w:t>新团员的接收</w:t>
      </w:r>
    </w:p>
    <w:p w:rsidR="006E1586" w:rsidRDefault="00F230D7">
      <w:pPr>
        <w:spacing w:line="560" w:lineRule="exact"/>
        <w:ind w:firstLineChars="200" w:firstLine="664"/>
        <w:rPr>
          <w:rFonts w:ascii="仿宋_GB2312" w:eastAsia="仿宋_GB2312" w:hAnsi="仿宋" w:cs="仿宋"/>
          <w:color w:val="333333"/>
          <w:spacing w:val="6"/>
          <w:sz w:val="32"/>
          <w:szCs w:val="32"/>
        </w:rPr>
      </w:pPr>
      <w:r>
        <w:rPr>
          <w:rFonts w:ascii="黑体" w:eastAsia="黑体" w:hAnsi="黑体" w:cs="仿宋" w:hint="eastAsia"/>
          <w:color w:val="333333"/>
          <w:spacing w:val="6"/>
          <w:sz w:val="32"/>
          <w:szCs w:val="32"/>
        </w:rPr>
        <w:t>第十六条</w:t>
      </w:r>
      <w:r>
        <w:rPr>
          <w:rFonts w:ascii="黑体" w:eastAsia="黑体" w:hAnsi="黑体" w:cs="仿宋" w:hint="eastAsia"/>
          <w:color w:val="333333"/>
          <w:spacing w:val="6"/>
          <w:sz w:val="32"/>
          <w:szCs w:val="32"/>
        </w:rPr>
        <w:t xml:space="preserve"> </w:t>
      </w:r>
      <w:r>
        <w:rPr>
          <w:rFonts w:ascii="仿宋_GB2312" w:eastAsia="仿宋_GB2312" w:hAnsi="仿宋" w:cs="仿宋"/>
          <w:color w:val="333333"/>
          <w:spacing w:val="6"/>
          <w:sz w:val="32"/>
          <w:szCs w:val="32"/>
        </w:rPr>
        <w:t>接收新团员应</w:t>
      </w:r>
      <w:r>
        <w:rPr>
          <w:rFonts w:ascii="仿宋_GB2312" w:eastAsia="仿宋_GB2312" w:hAnsi="仿宋" w:cs="仿宋"/>
          <w:color w:val="333333"/>
          <w:spacing w:val="6"/>
          <w:sz w:val="32"/>
          <w:szCs w:val="32"/>
        </w:rPr>
        <w:t>当严格按照团章规定的标准和程序办理。</w:t>
      </w:r>
    </w:p>
    <w:p w:rsidR="006E1586" w:rsidRDefault="00F230D7">
      <w:pPr>
        <w:spacing w:line="560" w:lineRule="exact"/>
        <w:ind w:firstLineChars="200" w:firstLine="664"/>
        <w:rPr>
          <w:rFonts w:ascii="仿宋_GB2312" w:eastAsia="仿宋_GB2312" w:hAnsi="仿宋" w:cs="仿宋"/>
          <w:color w:val="333333"/>
          <w:spacing w:val="6"/>
          <w:sz w:val="32"/>
          <w:szCs w:val="32"/>
        </w:rPr>
      </w:pPr>
      <w:r>
        <w:rPr>
          <w:rFonts w:ascii="黑体" w:eastAsia="黑体" w:hAnsi="黑体" w:cs="仿宋" w:hint="eastAsia"/>
          <w:color w:val="333333"/>
          <w:spacing w:val="6"/>
          <w:sz w:val="32"/>
          <w:szCs w:val="32"/>
        </w:rPr>
        <w:t>第十七条</w:t>
      </w:r>
      <w:r>
        <w:rPr>
          <w:rFonts w:ascii="黑体" w:eastAsia="黑体" w:hAnsi="黑体" w:cs="仿宋"/>
          <w:color w:val="333333"/>
          <w:spacing w:val="6"/>
          <w:sz w:val="32"/>
          <w:szCs w:val="32"/>
        </w:rPr>
        <w:t xml:space="preserve"> </w:t>
      </w:r>
      <w:r>
        <w:rPr>
          <w:rFonts w:ascii="仿宋_GB2312" w:eastAsia="仿宋_GB2312" w:hAnsi="仿宋" w:cs="仿宋"/>
          <w:color w:val="333333"/>
          <w:spacing w:val="6"/>
          <w:sz w:val="32"/>
          <w:szCs w:val="32"/>
        </w:rPr>
        <w:t>申请入团的青年要有本支部的两名团员作介绍人。</w:t>
      </w:r>
    </w:p>
    <w:p w:rsidR="006E1586" w:rsidRDefault="00F230D7">
      <w:pPr>
        <w:spacing w:line="560" w:lineRule="exact"/>
        <w:ind w:firstLineChars="200" w:firstLine="664"/>
        <w:rPr>
          <w:rFonts w:ascii="仿宋_GB2312" w:eastAsia="仿宋_GB2312" w:hAnsi="仿宋" w:cs="仿宋"/>
          <w:color w:val="333333"/>
          <w:spacing w:val="6"/>
          <w:sz w:val="32"/>
          <w:szCs w:val="32"/>
        </w:rPr>
      </w:pPr>
      <w:r>
        <w:rPr>
          <w:rFonts w:ascii="仿宋_GB2312" w:eastAsia="仿宋_GB2312" w:hAnsi="仿宋" w:cs="仿宋" w:hint="eastAsia"/>
          <w:color w:val="333333"/>
          <w:spacing w:val="6"/>
          <w:sz w:val="32"/>
          <w:szCs w:val="32"/>
        </w:rPr>
        <w:t>入团介绍人一般由培养联系人担任，也可以由申请入团的青年自己约请，或由团组织指定。受留团察看处分尚未恢复团员权利或尚在缓期注册期间的团员，不能作青年入团介绍人。</w:t>
      </w:r>
    </w:p>
    <w:p w:rsidR="006E1586" w:rsidRDefault="00F230D7">
      <w:pPr>
        <w:spacing w:line="560" w:lineRule="exact"/>
        <w:ind w:firstLineChars="200" w:firstLine="664"/>
        <w:rPr>
          <w:rFonts w:ascii="仿宋_GB2312" w:eastAsia="仿宋_GB2312" w:hAnsi="仿宋" w:cs="仿宋"/>
          <w:color w:val="333333"/>
          <w:spacing w:val="6"/>
          <w:sz w:val="32"/>
          <w:szCs w:val="32"/>
        </w:rPr>
      </w:pPr>
      <w:r>
        <w:rPr>
          <w:rFonts w:ascii="黑体" w:eastAsia="黑体" w:hAnsi="黑体" w:cs="仿宋" w:hint="eastAsia"/>
          <w:color w:val="333333"/>
          <w:spacing w:val="6"/>
          <w:sz w:val="32"/>
          <w:szCs w:val="32"/>
        </w:rPr>
        <w:t>第十八条</w:t>
      </w:r>
      <w:r>
        <w:rPr>
          <w:rFonts w:ascii="仿宋_GB2312" w:eastAsia="仿宋_GB2312" w:hAnsi="仿宋" w:cs="仿宋"/>
          <w:color w:val="333333"/>
          <w:spacing w:val="6"/>
          <w:sz w:val="32"/>
          <w:szCs w:val="32"/>
        </w:rPr>
        <w:t xml:space="preserve"> </w:t>
      </w:r>
      <w:r>
        <w:rPr>
          <w:rFonts w:ascii="仿宋_GB2312" w:eastAsia="仿宋_GB2312" w:hAnsi="仿宋" w:cs="仿宋"/>
          <w:color w:val="333333"/>
          <w:spacing w:val="6"/>
          <w:sz w:val="32"/>
          <w:szCs w:val="32"/>
        </w:rPr>
        <w:t>入团介绍人的主要任务是：</w:t>
      </w:r>
    </w:p>
    <w:p w:rsidR="006E1586" w:rsidRDefault="00F230D7">
      <w:pPr>
        <w:spacing w:line="560" w:lineRule="exact"/>
        <w:ind w:firstLineChars="200" w:firstLine="664"/>
        <w:rPr>
          <w:rFonts w:ascii="仿宋_GB2312" w:eastAsia="仿宋_GB2312" w:hAnsi="仿宋" w:cs="仿宋"/>
          <w:color w:val="333333"/>
          <w:spacing w:val="6"/>
          <w:sz w:val="32"/>
          <w:szCs w:val="32"/>
        </w:rPr>
      </w:pPr>
      <w:r>
        <w:rPr>
          <w:rFonts w:ascii="仿宋_GB2312" w:eastAsia="仿宋_GB2312" w:hAnsi="仿宋" w:cs="仿宋" w:hint="eastAsia"/>
          <w:color w:val="333333"/>
          <w:spacing w:val="6"/>
          <w:sz w:val="32"/>
          <w:szCs w:val="32"/>
        </w:rPr>
        <w:lastRenderedPageBreak/>
        <w:t>（一）向被介绍人解释团的章程，说明团员的条件、</w:t>
      </w:r>
      <w:r>
        <w:rPr>
          <w:rFonts w:ascii="仿宋_GB2312" w:eastAsia="仿宋_GB2312" w:hAnsi="仿宋" w:cs="仿宋"/>
          <w:color w:val="333333"/>
          <w:spacing w:val="6"/>
          <w:sz w:val="32"/>
          <w:szCs w:val="32"/>
        </w:rPr>
        <w:t xml:space="preserve"> </w:t>
      </w:r>
      <w:r>
        <w:rPr>
          <w:rFonts w:ascii="仿宋_GB2312" w:eastAsia="仿宋_GB2312" w:hAnsi="仿宋" w:cs="仿宋"/>
          <w:color w:val="333333"/>
          <w:spacing w:val="6"/>
          <w:sz w:val="32"/>
          <w:szCs w:val="32"/>
        </w:rPr>
        <w:t>义务和权利；</w:t>
      </w:r>
    </w:p>
    <w:p w:rsidR="006E1586" w:rsidRDefault="00F230D7">
      <w:pPr>
        <w:spacing w:line="560" w:lineRule="exact"/>
        <w:ind w:firstLineChars="200" w:firstLine="664"/>
        <w:rPr>
          <w:rFonts w:ascii="仿宋_GB2312" w:eastAsia="仿宋_GB2312" w:hAnsi="仿宋" w:cs="仿宋"/>
          <w:color w:val="333333"/>
          <w:spacing w:val="6"/>
          <w:sz w:val="32"/>
          <w:szCs w:val="32"/>
        </w:rPr>
      </w:pPr>
      <w:r>
        <w:rPr>
          <w:rFonts w:ascii="仿宋_GB2312" w:eastAsia="仿宋_GB2312" w:hAnsi="仿宋" w:cs="仿宋" w:hint="eastAsia"/>
          <w:color w:val="333333"/>
          <w:spacing w:val="6"/>
          <w:sz w:val="32"/>
          <w:szCs w:val="32"/>
        </w:rPr>
        <w:t>（二）认真了解被介绍人的入团动机、</w:t>
      </w:r>
      <w:r>
        <w:rPr>
          <w:rFonts w:ascii="仿宋_GB2312" w:eastAsia="仿宋_GB2312" w:hAnsi="仿宋" w:cs="仿宋"/>
          <w:color w:val="333333"/>
          <w:spacing w:val="6"/>
          <w:sz w:val="32"/>
          <w:szCs w:val="32"/>
        </w:rPr>
        <w:t>政治觉悟、道德品质、工作学习经历、现实表现等情况，如实向团组织汇报；</w:t>
      </w:r>
    </w:p>
    <w:p w:rsidR="006E1586" w:rsidRDefault="00F230D7">
      <w:pPr>
        <w:spacing w:line="560" w:lineRule="exact"/>
        <w:ind w:firstLineChars="200" w:firstLine="664"/>
        <w:rPr>
          <w:rFonts w:ascii="仿宋_GB2312" w:eastAsia="仿宋_GB2312" w:hAnsi="仿宋" w:cs="仿宋"/>
          <w:color w:val="333333"/>
          <w:spacing w:val="6"/>
          <w:sz w:val="32"/>
          <w:szCs w:val="32"/>
        </w:rPr>
      </w:pPr>
      <w:r>
        <w:rPr>
          <w:rFonts w:ascii="仿宋_GB2312" w:eastAsia="仿宋_GB2312" w:hAnsi="仿宋" w:cs="仿宋" w:hint="eastAsia"/>
          <w:color w:val="333333"/>
          <w:spacing w:val="6"/>
          <w:sz w:val="32"/>
          <w:szCs w:val="32"/>
        </w:rPr>
        <w:t>（三）指导被介绍人填写</w:t>
      </w:r>
      <w:r>
        <w:rPr>
          <w:rFonts w:ascii="仿宋_GB2312" w:eastAsia="仿宋_GB2312" w:hAnsi="仿宋" w:cs="仿宋"/>
          <w:color w:val="333333"/>
          <w:spacing w:val="6"/>
          <w:sz w:val="32"/>
          <w:szCs w:val="32"/>
        </w:rPr>
        <w:t>《入团志愿书》，并认真填写自己的意</w:t>
      </w:r>
      <w:r>
        <w:rPr>
          <w:rFonts w:ascii="仿宋_GB2312" w:eastAsia="仿宋_GB2312" w:hAnsi="仿宋" w:cs="仿宋"/>
          <w:color w:val="333333"/>
          <w:spacing w:val="6"/>
          <w:sz w:val="32"/>
          <w:szCs w:val="32"/>
        </w:rPr>
        <w:t>见；</w:t>
      </w:r>
    </w:p>
    <w:p w:rsidR="006E1586" w:rsidRDefault="00F230D7">
      <w:pPr>
        <w:spacing w:line="560" w:lineRule="exact"/>
        <w:ind w:firstLineChars="200" w:firstLine="664"/>
        <w:rPr>
          <w:rFonts w:ascii="仿宋_GB2312" w:eastAsia="仿宋_GB2312" w:hAnsi="仿宋" w:cs="仿宋"/>
          <w:color w:val="333333"/>
          <w:spacing w:val="6"/>
          <w:sz w:val="32"/>
          <w:szCs w:val="32"/>
        </w:rPr>
      </w:pPr>
      <w:r>
        <w:rPr>
          <w:rFonts w:ascii="仿宋_GB2312" w:eastAsia="仿宋_GB2312" w:hAnsi="仿宋" w:cs="仿宋" w:hint="eastAsia"/>
          <w:color w:val="333333"/>
          <w:spacing w:val="6"/>
          <w:sz w:val="32"/>
          <w:szCs w:val="32"/>
        </w:rPr>
        <w:t>（四）向支部大会负责地介绍被介绍人的情况。</w:t>
      </w:r>
    </w:p>
    <w:p w:rsidR="006E1586" w:rsidRDefault="00F230D7">
      <w:pPr>
        <w:spacing w:line="560" w:lineRule="exact"/>
        <w:ind w:firstLineChars="200" w:firstLine="664"/>
        <w:rPr>
          <w:rFonts w:ascii="仿宋_GB2312" w:eastAsia="仿宋_GB2312" w:hAnsi="仿宋" w:cs="仿宋"/>
          <w:color w:val="333333"/>
          <w:spacing w:val="6"/>
          <w:sz w:val="32"/>
          <w:szCs w:val="32"/>
        </w:rPr>
      </w:pPr>
      <w:r>
        <w:rPr>
          <w:rFonts w:ascii="黑体" w:eastAsia="黑体" w:hAnsi="黑体" w:cs="仿宋" w:hint="eastAsia"/>
          <w:color w:val="333333"/>
          <w:spacing w:val="6"/>
          <w:sz w:val="32"/>
          <w:szCs w:val="32"/>
        </w:rPr>
        <w:t>第十九条</w:t>
      </w:r>
      <w:r>
        <w:rPr>
          <w:rFonts w:ascii="仿宋_GB2312" w:eastAsia="仿宋_GB2312" w:hAnsi="仿宋" w:cs="仿宋"/>
          <w:color w:val="333333"/>
          <w:spacing w:val="6"/>
          <w:sz w:val="32"/>
          <w:szCs w:val="32"/>
        </w:rPr>
        <w:t xml:space="preserve"> </w:t>
      </w:r>
      <w:r>
        <w:rPr>
          <w:rFonts w:ascii="仿宋_GB2312" w:eastAsia="仿宋_GB2312" w:hAnsi="仿宋" w:cs="仿宋"/>
          <w:color w:val="333333"/>
          <w:spacing w:val="6"/>
          <w:sz w:val="32"/>
          <w:szCs w:val="32"/>
        </w:rPr>
        <w:t>团支部委员会应在入团积极分子中讨论确定发展对象，报</w:t>
      </w:r>
      <w:r>
        <w:rPr>
          <w:rFonts w:ascii="仿宋_GB2312" w:eastAsia="仿宋_GB2312" w:hAnsi="仿宋" w:cs="仿宋" w:hint="eastAsia"/>
          <w:color w:val="333333"/>
          <w:spacing w:val="6"/>
          <w:sz w:val="32"/>
          <w:szCs w:val="32"/>
        </w:rPr>
        <w:t>学院团委</w:t>
      </w:r>
      <w:r>
        <w:rPr>
          <w:rFonts w:ascii="仿宋_GB2312" w:eastAsia="仿宋_GB2312" w:hAnsi="仿宋" w:cs="仿宋"/>
          <w:color w:val="333333"/>
          <w:spacing w:val="6"/>
          <w:sz w:val="32"/>
          <w:szCs w:val="32"/>
        </w:rPr>
        <w:t>预审</w:t>
      </w:r>
      <w:r>
        <w:rPr>
          <w:rFonts w:ascii="仿宋_GB2312" w:eastAsia="仿宋_GB2312" w:hAnsi="仿宋" w:cs="仿宋" w:hint="eastAsia"/>
          <w:color w:val="333333"/>
          <w:spacing w:val="6"/>
          <w:sz w:val="32"/>
          <w:szCs w:val="32"/>
        </w:rPr>
        <w:t>。学院团委</w:t>
      </w:r>
      <w:r>
        <w:rPr>
          <w:rFonts w:ascii="仿宋_GB2312" w:eastAsia="仿宋_GB2312" w:hAnsi="仿宋" w:cs="仿宋"/>
          <w:color w:val="333333"/>
          <w:spacing w:val="6"/>
          <w:sz w:val="32"/>
          <w:szCs w:val="32"/>
        </w:rPr>
        <w:t>对发展对象的条件、培养教育情况等进行预审。预审结果以书面形式通知团支部委员会，并向预审合格的发展对象发放《入团志愿书》。发展对象要认真如实填写《入团志愿书》。《入团志愿书》经支委会检查合格后，再提交支部大会讨论。</w:t>
      </w:r>
    </w:p>
    <w:p w:rsidR="006E1586" w:rsidRDefault="00F230D7">
      <w:pPr>
        <w:spacing w:line="560" w:lineRule="exact"/>
        <w:ind w:firstLineChars="200" w:firstLine="664"/>
        <w:rPr>
          <w:rFonts w:ascii="仿宋_GB2312" w:eastAsia="仿宋_GB2312" w:hAnsi="仿宋" w:cs="仿宋"/>
          <w:color w:val="333333"/>
          <w:spacing w:val="6"/>
          <w:sz w:val="32"/>
          <w:szCs w:val="32"/>
        </w:rPr>
      </w:pPr>
      <w:r>
        <w:rPr>
          <w:rFonts w:ascii="黑体" w:eastAsia="黑体" w:hAnsi="黑体" w:cs="仿宋" w:hint="eastAsia"/>
          <w:color w:val="333333"/>
          <w:spacing w:val="6"/>
          <w:sz w:val="32"/>
          <w:szCs w:val="32"/>
        </w:rPr>
        <w:t>第二十条</w:t>
      </w:r>
      <w:r>
        <w:rPr>
          <w:rFonts w:ascii="仿宋_GB2312" w:eastAsia="仿宋_GB2312" w:hAnsi="仿宋" w:cs="仿宋"/>
          <w:color w:val="333333"/>
          <w:spacing w:val="6"/>
          <w:sz w:val="32"/>
          <w:szCs w:val="32"/>
        </w:rPr>
        <w:t xml:space="preserve"> </w:t>
      </w:r>
      <w:r>
        <w:rPr>
          <w:rFonts w:ascii="仿宋_GB2312" w:eastAsia="仿宋_GB2312" w:hAnsi="仿宋" w:cs="仿宋"/>
          <w:color w:val="333333"/>
          <w:spacing w:val="6"/>
          <w:sz w:val="32"/>
          <w:szCs w:val="32"/>
        </w:rPr>
        <w:t>青年入团必须经团支部大会讨论通过</w:t>
      </w:r>
      <w:r>
        <w:rPr>
          <w:rFonts w:ascii="仿宋_GB2312" w:eastAsia="仿宋_GB2312" w:hAnsi="仿宋" w:cs="仿宋" w:hint="eastAsia"/>
          <w:color w:val="333333"/>
          <w:spacing w:val="6"/>
          <w:sz w:val="32"/>
          <w:szCs w:val="32"/>
        </w:rPr>
        <w:t>。</w:t>
      </w:r>
      <w:r>
        <w:rPr>
          <w:rFonts w:ascii="仿宋_GB2312" w:eastAsia="仿宋_GB2312" w:hAnsi="仿宋" w:cs="仿宋"/>
          <w:color w:val="333333"/>
          <w:spacing w:val="6"/>
          <w:sz w:val="32"/>
          <w:szCs w:val="32"/>
        </w:rPr>
        <w:t>讨论青年入团的支部大会，有表决权的到会人数必须超过应到会有表决权人数的半数。</w:t>
      </w:r>
    </w:p>
    <w:p w:rsidR="006E1586" w:rsidRDefault="00F230D7">
      <w:pPr>
        <w:spacing w:line="560" w:lineRule="exact"/>
        <w:ind w:firstLineChars="200" w:firstLine="664"/>
        <w:rPr>
          <w:rFonts w:ascii="仿宋_GB2312" w:eastAsia="仿宋_GB2312" w:hAnsi="仿宋" w:cs="仿宋"/>
          <w:color w:val="333333"/>
          <w:spacing w:val="6"/>
          <w:sz w:val="32"/>
          <w:szCs w:val="32"/>
        </w:rPr>
      </w:pPr>
      <w:r>
        <w:rPr>
          <w:rFonts w:ascii="黑体" w:eastAsia="黑体" w:hAnsi="黑体" w:cs="仿宋" w:hint="eastAsia"/>
          <w:color w:val="333333"/>
          <w:spacing w:val="6"/>
          <w:sz w:val="32"/>
          <w:szCs w:val="32"/>
        </w:rPr>
        <w:t>第二十一条</w:t>
      </w:r>
      <w:r>
        <w:rPr>
          <w:rFonts w:ascii="仿宋_GB2312" w:eastAsia="仿宋_GB2312" w:hAnsi="仿宋" w:cs="仿宋"/>
          <w:color w:val="333333"/>
          <w:spacing w:val="6"/>
          <w:sz w:val="32"/>
          <w:szCs w:val="32"/>
        </w:rPr>
        <w:t xml:space="preserve"> </w:t>
      </w:r>
      <w:r>
        <w:rPr>
          <w:rFonts w:ascii="仿宋_GB2312" w:eastAsia="仿宋_GB2312" w:hAnsi="仿宋" w:cs="仿宋"/>
          <w:color w:val="333333"/>
          <w:spacing w:val="6"/>
          <w:sz w:val="32"/>
          <w:szCs w:val="32"/>
        </w:rPr>
        <w:t>支部大会讨论接收青年入团的主要程序是：</w:t>
      </w:r>
    </w:p>
    <w:p w:rsidR="006E1586" w:rsidRDefault="00F230D7">
      <w:pPr>
        <w:spacing w:line="560" w:lineRule="exact"/>
        <w:ind w:firstLineChars="200" w:firstLine="664"/>
        <w:rPr>
          <w:rFonts w:ascii="仿宋_GB2312" w:eastAsia="仿宋_GB2312" w:hAnsi="仿宋" w:cs="仿宋"/>
          <w:color w:val="333333"/>
          <w:spacing w:val="6"/>
          <w:sz w:val="32"/>
          <w:szCs w:val="32"/>
        </w:rPr>
      </w:pPr>
      <w:r>
        <w:rPr>
          <w:rFonts w:ascii="仿宋_GB2312" w:eastAsia="仿宋_GB2312" w:hAnsi="仿宋" w:cs="仿宋" w:hint="eastAsia"/>
          <w:color w:val="333333"/>
          <w:spacing w:val="6"/>
          <w:sz w:val="32"/>
          <w:szCs w:val="32"/>
        </w:rPr>
        <w:t>（一）申请人汇报个人简历、</w:t>
      </w:r>
      <w:r>
        <w:rPr>
          <w:rFonts w:ascii="仿宋_GB2312" w:eastAsia="仿宋_GB2312" w:hAnsi="仿宋" w:cs="仿宋"/>
          <w:color w:val="333333"/>
          <w:spacing w:val="6"/>
          <w:sz w:val="32"/>
          <w:szCs w:val="32"/>
        </w:rPr>
        <w:t>家庭情况和对团的认识、入团动机以及需向团组织说明的问题；</w:t>
      </w:r>
    </w:p>
    <w:p w:rsidR="006E1586" w:rsidRDefault="00F230D7">
      <w:pPr>
        <w:spacing w:line="560" w:lineRule="exact"/>
        <w:ind w:firstLineChars="200" w:firstLine="664"/>
        <w:rPr>
          <w:rFonts w:ascii="仿宋_GB2312" w:eastAsia="仿宋_GB2312" w:hAnsi="仿宋" w:cs="仿宋"/>
          <w:color w:val="333333"/>
          <w:spacing w:val="6"/>
          <w:sz w:val="32"/>
          <w:szCs w:val="32"/>
        </w:rPr>
      </w:pPr>
      <w:r>
        <w:rPr>
          <w:rFonts w:ascii="仿宋_GB2312" w:eastAsia="仿宋_GB2312" w:hAnsi="仿宋" w:cs="仿宋" w:hint="eastAsia"/>
          <w:color w:val="333333"/>
          <w:spacing w:val="6"/>
          <w:sz w:val="32"/>
          <w:szCs w:val="32"/>
        </w:rPr>
        <w:t>（二）入团介绍人介绍申请人有关情况，并对其能否入团表明意见；</w:t>
      </w:r>
    </w:p>
    <w:p w:rsidR="006E1586" w:rsidRDefault="00F230D7">
      <w:pPr>
        <w:spacing w:line="560" w:lineRule="exact"/>
        <w:ind w:firstLineChars="200" w:firstLine="664"/>
        <w:rPr>
          <w:rFonts w:ascii="仿宋_GB2312" w:eastAsia="仿宋_GB2312" w:hAnsi="仿宋" w:cs="仿宋"/>
          <w:color w:val="333333"/>
          <w:spacing w:val="6"/>
          <w:sz w:val="32"/>
          <w:szCs w:val="32"/>
        </w:rPr>
      </w:pPr>
      <w:r>
        <w:rPr>
          <w:rFonts w:ascii="仿宋_GB2312" w:eastAsia="仿宋_GB2312" w:hAnsi="仿宋" w:cs="仿宋" w:hint="eastAsia"/>
          <w:color w:val="333333"/>
          <w:spacing w:val="6"/>
          <w:sz w:val="32"/>
          <w:szCs w:val="32"/>
        </w:rPr>
        <w:t>（三）支部委员会报告对申请人的审议意见；</w:t>
      </w:r>
    </w:p>
    <w:p w:rsidR="006E1586" w:rsidRDefault="00F230D7">
      <w:pPr>
        <w:spacing w:line="560" w:lineRule="exact"/>
        <w:ind w:firstLineChars="200" w:firstLine="664"/>
        <w:rPr>
          <w:rFonts w:ascii="仿宋_GB2312" w:eastAsia="仿宋_GB2312" w:hAnsi="仿宋" w:cs="仿宋"/>
          <w:color w:val="333333"/>
          <w:spacing w:val="6"/>
          <w:sz w:val="32"/>
          <w:szCs w:val="32"/>
        </w:rPr>
      </w:pPr>
      <w:r>
        <w:rPr>
          <w:rFonts w:ascii="仿宋_GB2312" w:eastAsia="仿宋_GB2312" w:hAnsi="仿宋" w:cs="仿宋" w:hint="eastAsia"/>
          <w:color w:val="333333"/>
          <w:spacing w:val="6"/>
          <w:sz w:val="32"/>
          <w:szCs w:val="32"/>
        </w:rPr>
        <w:lastRenderedPageBreak/>
        <w:t>（四）与会团员对申请人能否入团进行充分讨论，并采取无记名投票方式进行表决。赞成人数超过应到会有表决权团员的半数，才能通过接收新团员的决议。</w:t>
      </w:r>
      <w:r>
        <w:rPr>
          <w:rFonts w:ascii="仿宋_GB2312" w:eastAsia="仿宋_GB2312" w:hAnsi="仿宋" w:cs="仿宋"/>
          <w:color w:val="333333"/>
          <w:spacing w:val="6"/>
          <w:sz w:val="32"/>
          <w:szCs w:val="32"/>
        </w:rPr>
        <w:t xml:space="preserve"> </w:t>
      </w:r>
      <w:r>
        <w:rPr>
          <w:rFonts w:ascii="仿宋_GB2312" w:eastAsia="仿宋_GB2312" w:hAnsi="仿宋" w:cs="仿宋"/>
          <w:color w:val="333333"/>
          <w:spacing w:val="6"/>
          <w:sz w:val="32"/>
          <w:szCs w:val="32"/>
        </w:rPr>
        <w:t>因故不能到会的有表决权的团员，在支部大会召开前正式向团支部提出书面意见的，应当统计在票数内。</w:t>
      </w:r>
    </w:p>
    <w:p w:rsidR="006E1586" w:rsidRDefault="00F230D7">
      <w:pPr>
        <w:spacing w:line="560" w:lineRule="exact"/>
        <w:ind w:firstLineChars="200" w:firstLine="664"/>
        <w:rPr>
          <w:rFonts w:ascii="仿宋_GB2312" w:eastAsia="仿宋_GB2312" w:hAnsi="仿宋" w:cs="仿宋"/>
          <w:color w:val="333333"/>
          <w:spacing w:val="6"/>
          <w:sz w:val="32"/>
          <w:szCs w:val="32"/>
        </w:rPr>
      </w:pPr>
      <w:r>
        <w:rPr>
          <w:rFonts w:ascii="仿宋_GB2312" w:eastAsia="仿宋_GB2312" w:hAnsi="仿宋" w:cs="仿宋" w:hint="eastAsia"/>
          <w:color w:val="333333"/>
          <w:spacing w:val="6"/>
          <w:sz w:val="32"/>
          <w:szCs w:val="32"/>
        </w:rPr>
        <w:t>支部</w:t>
      </w:r>
      <w:r>
        <w:rPr>
          <w:rFonts w:ascii="仿宋_GB2312" w:eastAsia="仿宋_GB2312" w:hAnsi="仿宋" w:cs="仿宋"/>
          <w:color w:val="333333"/>
          <w:spacing w:val="6"/>
          <w:sz w:val="32"/>
          <w:szCs w:val="32"/>
        </w:rPr>
        <w:t>大会讨论两名以上的青年入团时，必须逐个讨论和</w:t>
      </w:r>
      <w:r>
        <w:rPr>
          <w:rFonts w:ascii="仿宋_GB2312" w:eastAsia="仿宋_GB2312" w:hAnsi="仿宋" w:cs="仿宋"/>
          <w:color w:val="333333"/>
          <w:spacing w:val="6"/>
          <w:sz w:val="32"/>
          <w:szCs w:val="32"/>
        </w:rPr>
        <w:t>表决。</w:t>
      </w:r>
    </w:p>
    <w:p w:rsidR="006E1586" w:rsidRDefault="00F230D7">
      <w:pPr>
        <w:spacing w:line="560" w:lineRule="exact"/>
        <w:ind w:firstLineChars="200" w:firstLine="664"/>
        <w:rPr>
          <w:rFonts w:ascii="仿宋_GB2312" w:eastAsia="仿宋_GB2312" w:hAnsi="仿宋" w:cs="仿宋"/>
          <w:color w:val="333333"/>
          <w:spacing w:val="6"/>
          <w:sz w:val="32"/>
          <w:szCs w:val="32"/>
        </w:rPr>
      </w:pPr>
      <w:r>
        <w:rPr>
          <w:rFonts w:ascii="黑体" w:eastAsia="黑体" w:hAnsi="黑体" w:cs="仿宋" w:hint="eastAsia"/>
          <w:color w:val="333333"/>
          <w:spacing w:val="6"/>
          <w:sz w:val="32"/>
          <w:szCs w:val="32"/>
        </w:rPr>
        <w:t>第二十二条</w:t>
      </w:r>
      <w:r>
        <w:rPr>
          <w:rFonts w:ascii="仿宋_GB2312" w:eastAsia="仿宋_GB2312" w:hAnsi="仿宋" w:cs="仿宋"/>
          <w:color w:val="333333"/>
          <w:spacing w:val="6"/>
          <w:sz w:val="32"/>
          <w:szCs w:val="32"/>
        </w:rPr>
        <w:t xml:space="preserve"> </w:t>
      </w:r>
      <w:r>
        <w:rPr>
          <w:rFonts w:ascii="仿宋_GB2312" w:eastAsia="仿宋_GB2312" w:hAnsi="仿宋" w:cs="仿宋"/>
          <w:color w:val="333333"/>
          <w:spacing w:val="6"/>
          <w:sz w:val="32"/>
          <w:szCs w:val="32"/>
        </w:rPr>
        <w:t>团支部应当及时将支部大会决议写入《入团志愿书》，连同本人入团申请书，一并报</w:t>
      </w:r>
      <w:r>
        <w:rPr>
          <w:rFonts w:ascii="仿宋_GB2312" w:eastAsia="仿宋_GB2312" w:hAnsi="仿宋" w:cs="仿宋" w:hint="eastAsia"/>
          <w:color w:val="333333"/>
          <w:spacing w:val="6"/>
          <w:sz w:val="32"/>
          <w:szCs w:val="32"/>
        </w:rPr>
        <w:t>学院团委</w:t>
      </w:r>
      <w:r>
        <w:rPr>
          <w:rFonts w:ascii="仿宋_GB2312" w:eastAsia="仿宋_GB2312" w:hAnsi="仿宋" w:cs="仿宋"/>
          <w:color w:val="333333"/>
          <w:spacing w:val="6"/>
          <w:sz w:val="32"/>
          <w:szCs w:val="32"/>
        </w:rPr>
        <w:t>审批。支部大会决议主要包括：申请人的主要表现；应到会和实际到会有表决权的团员人数；表决结果；通过决议的日期；支部书记签名。</w:t>
      </w:r>
    </w:p>
    <w:p w:rsidR="006E1586" w:rsidRDefault="00F230D7">
      <w:pPr>
        <w:spacing w:line="560" w:lineRule="exact"/>
        <w:ind w:firstLineChars="200" w:firstLine="664"/>
        <w:rPr>
          <w:rFonts w:ascii="仿宋_GB2312" w:eastAsia="仿宋_GB2312" w:hAnsi="仿宋" w:cs="仿宋"/>
          <w:color w:val="333333"/>
          <w:spacing w:val="6"/>
          <w:sz w:val="32"/>
          <w:szCs w:val="32"/>
        </w:rPr>
      </w:pPr>
      <w:r>
        <w:rPr>
          <w:rFonts w:ascii="黑体" w:eastAsia="黑体" w:hAnsi="黑体" w:cs="仿宋" w:hint="eastAsia"/>
          <w:color w:val="333333"/>
          <w:spacing w:val="6"/>
          <w:sz w:val="32"/>
          <w:szCs w:val="32"/>
        </w:rPr>
        <w:t>第二十三条</w:t>
      </w:r>
      <w:r>
        <w:rPr>
          <w:rFonts w:ascii="仿宋_GB2312" w:eastAsia="仿宋_GB2312" w:hAnsi="仿宋" w:cs="仿宋"/>
          <w:color w:val="333333"/>
          <w:spacing w:val="6"/>
          <w:sz w:val="32"/>
          <w:szCs w:val="32"/>
        </w:rPr>
        <w:t xml:space="preserve"> </w:t>
      </w:r>
      <w:r>
        <w:rPr>
          <w:rFonts w:ascii="仿宋_GB2312" w:eastAsia="仿宋_GB2312" w:hAnsi="仿宋" w:cs="仿宋"/>
          <w:color w:val="333333"/>
          <w:spacing w:val="6"/>
          <w:sz w:val="32"/>
          <w:szCs w:val="32"/>
        </w:rPr>
        <w:t>接收新团员由</w:t>
      </w:r>
      <w:r>
        <w:rPr>
          <w:rFonts w:ascii="仿宋_GB2312" w:eastAsia="仿宋_GB2312" w:hAnsi="仿宋" w:cs="仿宋" w:hint="eastAsia"/>
          <w:color w:val="333333"/>
          <w:spacing w:val="6"/>
          <w:sz w:val="32"/>
          <w:szCs w:val="32"/>
        </w:rPr>
        <w:t>学院</w:t>
      </w:r>
      <w:r>
        <w:rPr>
          <w:rFonts w:ascii="仿宋_GB2312" w:eastAsia="仿宋_GB2312" w:hAnsi="仿宋" w:cs="仿宋"/>
          <w:color w:val="333333"/>
          <w:spacing w:val="6"/>
          <w:sz w:val="32"/>
          <w:szCs w:val="32"/>
        </w:rPr>
        <w:t>团委审批。</w:t>
      </w:r>
      <w:r>
        <w:rPr>
          <w:rFonts w:ascii="仿宋_GB2312" w:eastAsia="仿宋_GB2312" w:hAnsi="仿宋" w:cs="仿宋" w:hint="eastAsia"/>
          <w:color w:val="333333"/>
          <w:spacing w:val="6"/>
          <w:sz w:val="32"/>
          <w:szCs w:val="32"/>
        </w:rPr>
        <w:t>学院团委召开委员会审议接收新团员。</w:t>
      </w:r>
      <w:r>
        <w:rPr>
          <w:rFonts w:ascii="仿宋_GB2312" w:eastAsia="仿宋_GB2312" w:hAnsi="仿宋" w:cs="仿宋"/>
          <w:color w:val="333333"/>
          <w:spacing w:val="6"/>
          <w:sz w:val="32"/>
          <w:szCs w:val="32"/>
        </w:rPr>
        <w:t>审议的主要内容是：申请人是否具备团员条件，入团手续是否完备等。审批意见写入</w:t>
      </w:r>
      <w:r>
        <w:rPr>
          <w:rFonts w:ascii="仿宋_GB2312" w:eastAsia="仿宋_GB2312" w:hAnsi="仿宋" w:cs="仿宋"/>
          <w:color w:val="333333"/>
          <w:spacing w:val="6"/>
          <w:sz w:val="32"/>
          <w:szCs w:val="32"/>
        </w:rPr>
        <w:t xml:space="preserve"> </w:t>
      </w:r>
      <w:r>
        <w:rPr>
          <w:rFonts w:ascii="仿宋_GB2312" w:eastAsia="仿宋_GB2312" w:hAnsi="仿宋" w:cs="仿宋"/>
          <w:color w:val="333333"/>
          <w:spacing w:val="6"/>
          <w:sz w:val="32"/>
          <w:szCs w:val="32"/>
        </w:rPr>
        <w:t>《入团志愿书》，并通知报批的团支部。基层团委审批两名以上青年入团时，应逐个审议和表决。</w:t>
      </w:r>
    </w:p>
    <w:p w:rsidR="006E1586" w:rsidRDefault="00F230D7">
      <w:pPr>
        <w:spacing w:line="560" w:lineRule="exact"/>
        <w:ind w:firstLineChars="200" w:firstLine="664"/>
        <w:rPr>
          <w:rFonts w:ascii="仿宋_GB2312" w:eastAsia="仿宋_GB2312" w:hAnsi="仿宋" w:cs="仿宋"/>
          <w:color w:val="333333"/>
          <w:spacing w:val="6"/>
          <w:sz w:val="32"/>
          <w:szCs w:val="32"/>
        </w:rPr>
      </w:pPr>
      <w:r>
        <w:rPr>
          <w:rFonts w:ascii="黑体" w:eastAsia="黑体" w:hAnsi="黑体" w:cs="仿宋" w:hint="eastAsia"/>
          <w:color w:val="333333"/>
          <w:spacing w:val="6"/>
          <w:sz w:val="32"/>
          <w:szCs w:val="32"/>
        </w:rPr>
        <w:t>第二十四条</w:t>
      </w:r>
      <w:r>
        <w:rPr>
          <w:rFonts w:ascii="黑体" w:eastAsia="黑体" w:hAnsi="黑体" w:cs="仿宋"/>
          <w:color w:val="333333"/>
          <w:spacing w:val="6"/>
          <w:sz w:val="32"/>
          <w:szCs w:val="32"/>
        </w:rPr>
        <w:t xml:space="preserve"> </w:t>
      </w:r>
      <w:r>
        <w:rPr>
          <w:rFonts w:ascii="仿宋_GB2312" w:eastAsia="仿宋_GB2312" w:hAnsi="仿宋" w:cs="仿宋"/>
          <w:color w:val="333333"/>
          <w:spacing w:val="6"/>
          <w:sz w:val="32"/>
          <w:szCs w:val="32"/>
        </w:rPr>
        <w:t>团支部应通过支部书记或委员谈话的郑重方</w:t>
      </w:r>
      <w:r>
        <w:rPr>
          <w:rFonts w:ascii="仿宋_GB2312" w:eastAsia="仿宋_GB2312" w:hAnsi="仿宋" w:cs="仿宋"/>
          <w:color w:val="333333"/>
          <w:spacing w:val="6"/>
          <w:sz w:val="32"/>
          <w:szCs w:val="32"/>
        </w:rPr>
        <w:t>式及时将</w:t>
      </w:r>
      <w:r>
        <w:rPr>
          <w:rFonts w:ascii="仿宋_GB2312" w:eastAsia="仿宋_GB2312" w:hAnsi="仿宋" w:cs="仿宋" w:hint="eastAsia"/>
          <w:color w:val="333333"/>
          <w:spacing w:val="6"/>
          <w:sz w:val="32"/>
          <w:szCs w:val="32"/>
        </w:rPr>
        <w:t>学院团委</w:t>
      </w:r>
      <w:r>
        <w:rPr>
          <w:rFonts w:ascii="仿宋_GB2312" w:eastAsia="仿宋_GB2312" w:hAnsi="仿宋" w:cs="仿宋"/>
          <w:color w:val="333333"/>
          <w:spacing w:val="6"/>
          <w:sz w:val="32"/>
          <w:szCs w:val="32"/>
        </w:rPr>
        <w:t>批准青年入团的决定通知本人并在团员大会上宣布。对于未被批准入团的青年，团支部也应将情况及时通知本人，帮助其认识自己的不足，鼓励其继续努力。被批准入团的青年，从支部大会通过之日起取得团籍、计算团龄，并交纳团费。</w:t>
      </w:r>
    </w:p>
    <w:p w:rsidR="006E1586" w:rsidRDefault="00F230D7">
      <w:pPr>
        <w:spacing w:line="560" w:lineRule="exact"/>
        <w:ind w:firstLineChars="200" w:firstLine="664"/>
        <w:rPr>
          <w:rFonts w:ascii="仿宋_GB2312" w:eastAsia="仿宋_GB2312" w:hAnsi="仿宋" w:cs="仿宋"/>
          <w:color w:val="333333"/>
          <w:spacing w:val="6"/>
          <w:sz w:val="32"/>
          <w:szCs w:val="32"/>
        </w:rPr>
      </w:pPr>
      <w:r>
        <w:rPr>
          <w:rFonts w:ascii="黑体" w:eastAsia="黑体" w:hAnsi="黑体" w:cs="仿宋" w:hint="eastAsia"/>
          <w:color w:val="333333"/>
          <w:spacing w:val="6"/>
          <w:sz w:val="32"/>
          <w:szCs w:val="32"/>
        </w:rPr>
        <w:t>第二十六条</w:t>
      </w:r>
      <w:r>
        <w:rPr>
          <w:rFonts w:ascii="仿宋_GB2312" w:eastAsia="仿宋_GB2312" w:hAnsi="仿宋" w:cs="仿宋" w:hint="eastAsia"/>
          <w:color w:val="333333"/>
          <w:spacing w:val="6"/>
          <w:sz w:val="32"/>
          <w:szCs w:val="32"/>
        </w:rPr>
        <w:t xml:space="preserve"> </w:t>
      </w:r>
      <w:r>
        <w:rPr>
          <w:rFonts w:ascii="仿宋_GB2312" w:eastAsia="仿宋_GB2312" w:hAnsi="仿宋" w:cs="仿宋" w:hint="eastAsia"/>
          <w:color w:val="333333"/>
          <w:spacing w:val="6"/>
          <w:sz w:val="32"/>
          <w:szCs w:val="32"/>
        </w:rPr>
        <w:t>学院团委</w:t>
      </w:r>
      <w:r>
        <w:rPr>
          <w:rFonts w:ascii="仿宋_GB2312" w:eastAsia="仿宋_GB2312" w:hAnsi="仿宋" w:cs="仿宋"/>
          <w:color w:val="333333"/>
          <w:spacing w:val="6"/>
          <w:sz w:val="32"/>
          <w:szCs w:val="32"/>
        </w:rPr>
        <w:t>对团支部上报的接收新团员的</w:t>
      </w:r>
      <w:r>
        <w:rPr>
          <w:rFonts w:ascii="仿宋_GB2312" w:eastAsia="仿宋_GB2312" w:hAnsi="仿宋" w:cs="仿宋"/>
          <w:color w:val="333333"/>
          <w:spacing w:val="6"/>
          <w:sz w:val="32"/>
          <w:szCs w:val="32"/>
        </w:rPr>
        <w:lastRenderedPageBreak/>
        <w:t>决议，必须在三个月内审批，并报</w:t>
      </w:r>
      <w:r>
        <w:rPr>
          <w:rFonts w:ascii="仿宋_GB2312" w:eastAsia="仿宋_GB2312" w:hAnsi="仿宋" w:cs="仿宋" w:hint="eastAsia"/>
          <w:color w:val="333333"/>
          <w:spacing w:val="6"/>
          <w:sz w:val="32"/>
          <w:szCs w:val="32"/>
        </w:rPr>
        <w:t>校团委</w:t>
      </w:r>
      <w:r>
        <w:rPr>
          <w:rFonts w:ascii="仿宋_GB2312" w:eastAsia="仿宋_GB2312" w:hAnsi="仿宋" w:cs="仿宋"/>
          <w:color w:val="333333"/>
          <w:spacing w:val="6"/>
          <w:sz w:val="32"/>
          <w:szCs w:val="32"/>
        </w:rPr>
        <w:t>。</w:t>
      </w:r>
    </w:p>
    <w:p w:rsidR="006E1586" w:rsidRDefault="00F230D7">
      <w:pPr>
        <w:widowControl/>
        <w:shd w:val="clear" w:color="auto" w:fill="FFFFFF"/>
        <w:spacing w:line="360" w:lineRule="atLeast"/>
        <w:ind w:firstLine="480"/>
        <w:jc w:val="center"/>
        <w:rPr>
          <w:rFonts w:ascii="黑体" w:eastAsia="黑体" w:hAnsi="黑体" w:cs="Helvetica"/>
          <w:color w:val="333333"/>
          <w:kern w:val="0"/>
          <w:sz w:val="32"/>
          <w:szCs w:val="32"/>
        </w:rPr>
      </w:pPr>
      <w:r>
        <w:rPr>
          <w:rFonts w:ascii="黑体" w:eastAsia="黑体" w:hAnsi="黑体" w:cs="Helvetica"/>
          <w:b/>
          <w:bCs/>
          <w:color w:val="333333"/>
          <w:kern w:val="0"/>
          <w:sz w:val="32"/>
          <w:szCs w:val="32"/>
        </w:rPr>
        <w:t>第</w:t>
      </w:r>
      <w:r>
        <w:rPr>
          <w:rFonts w:ascii="黑体" w:eastAsia="黑体" w:hAnsi="黑体" w:cs="Helvetica" w:hint="eastAsia"/>
          <w:b/>
          <w:bCs/>
          <w:color w:val="333333"/>
          <w:kern w:val="0"/>
          <w:sz w:val="32"/>
          <w:szCs w:val="32"/>
        </w:rPr>
        <w:t>四</w:t>
      </w:r>
      <w:r>
        <w:rPr>
          <w:rFonts w:ascii="黑体" w:eastAsia="黑体" w:hAnsi="黑体" w:cs="Helvetica"/>
          <w:b/>
          <w:bCs/>
          <w:color w:val="333333"/>
          <w:kern w:val="0"/>
          <w:sz w:val="32"/>
          <w:szCs w:val="32"/>
        </w:rPr>
        <w:t>章</w:t>
      </w:r>
      <w:r>
        <w:rPr>
          <w:rFonts w:ascii="黑体" w:eastAsia="黑体" w:hAnsi="黑体" w:cs="Helvetica"/>
          <w:b/>
          <w:bCs/>
          <w:color w:val="333333"/>
          <w:kern w:val="0"/>
          <w:sz w:val="32"/>
          <w:szCs w:val="32"/>
        </w:rPr>
        <w:t xml:space="preserve"> </w:t>
      </w:r>
      <w:r>
        <w:rPr>
          <w:rFonts w:ascii="黑体" w:eastAsia="黑体" w:hAnsi="黑体" w:cs="Helvetica"/>
          <w:b/>
          <w:bCs/>
          <w:color w:val="333333"/>
          <w:kern w:val="0"/>
          <w:sz w:val="32"/>
          <w:szCs w:val="32"/>
        </w:rPr>
        <w:t>附</w:t>
      </w:r>
      <w:r>
        <w:rPr>
          <w:rFonts w:ascii="黑体" w:eastAsia="黑体" w:hAnsi="黑体" w:cs="Helvetica"/>
          <w:b/>
          <w:bCs/>
          <w:color w:val="333333"/>
          <w:kern w:val="0"/>
          <w:sz w:val="32"/>
          <w:szCs w:val="32"/>
        </w:rPr>
        <w:t xml:space="preserve"> </w:t>
      </w:r>
      <w:r>
        <w:rPr>
          <w:rFonts w:ascii="黑体" w:eastAsia="黑体" w:hAnsi="黑体" w:cs="Helvetica"/>
          <w:b/>
          <w:bCs/>
          <w:color w:val="333333"/>
          <w:kern w:val="0"/>
          <w:sz w:val="32"/>
          <w:szCs w:val="32"/>
        </w:rPr>
        <w:t>则</w:t>
      </w:r>
    </w:p>
    <w:p w:rsidR="006E1586" w:rsidRDefault="00F230D7">
      <w:pPr>
        <w:widowControl/>
        <w:shd w:val="clear" w:color="auto" w:fill="FFFFFF"/>
        <w:spacing w:line="360" w:lineRule="atLeast"/>
        <w:ind w:firstLine="480"/>
        <w:jc w:val="left"/>
        <w:rPr>
          <w:rFonts w:ascii="仿宋_GB2312" w:eastAsia="仿宋_GB2312" w:hAnsi="Helvetica" w:cs="Helvetica"/>
          <w:color w:val="333333"/>
          <w:kern w:val="0"/>
          <w:sz w:val="32"/>
          <w:szCs w:val="32"/>
        </w:rPr>
      </w:pPr>
      <w:r>
        <w:rPr>
          <w:rFonts w:ascii="黑体" w:eastAsia="黑体" w:hAnsi="黑体" w:cs="Helvetica"/>
          <w:color w:val="333333"/>
          <w:kern w:val="0"/>
          <w:sz w:val="32"/>
          <w:szCs w:val="32"/>
        </w:rPr>
        <w:t>第</w:t>
      </w:r>
      <w:r>
        <w:rPr>
          <w:rFonts w:ascii="黑体" w:eastAsia="黑体" w:hAnsi="黑体" w:cs="Helvetica" w:hint="eastAsia"/>
          <w:color w:val="333333"/>
          <w:kern w:val="0"/>
          <w:sz w:val="32"/>
          <w:szCs w:val="32"/>
        </w:rPr>
        <w:t>二</w:t>
      </w:r>
      <w:r>
        <w:rPr>
          <w:rFonts w:ascii="黑体" w:eastAsia="黑体" w:hAnsi="黑体" w:cs="Helvetica"/>
          <w:color w:val="333333"/>
          <w:kern w:val="0"/>
          <w:sz w:val="32"/>
          <w:szCs w:val="32"/>
        </w:rPr>
        <w:t>十七条</w:t>
      </w:r>
      <w:r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 xml:space="preserve"> </w:t>
      </w:r>
      <w:r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本细则由团中央基层组织建设部负责解释。</w:t>
      </w:r>
    </w:p>
    <w:p w:rsidR="006E1586" w:rsidRDefault="006E1586">
      <w:pPr>
        <w:spacing w:line="560" w:lineRule="exact"/>
        <w:ind w:firstLineChars="200" w:firstLine="664"/>
        <w:rPr>
          <w:rFonts w:ascii="仿宋_GB2312" w:eastAsia="仿宋_GB2312" w:hAnsi="仿宋" w:cs="仿宋"/>
          <w:color w:val="333333"/>
          <w:spacing w:val="6"/>
          <w:sz w:val="32"/>
          <w:szCs w:val="32"/>
        </w:rPr>
      </w:pPr>
    </w:p>
    <w:p w:rsidR="006E1586" w:rsidRDefault="00F230D7">
      <w:pPr>
        <w:spacing w:line="560" w:lineRule="exact"/>
        <w:ind w:firstLineChars="200" w:firstLine="664"/>
        <w:rPr>
          <w:rFonts w:ascii="仿宋_GB2312" w:eastAsia="仿宋_GB2312" w:hAnsi="仿宋" w:cs="仿宋"/>
          <w:color w:val="333333"/>
          <w:spacing w:val="6"/>
          <w:sz w:val="32"/>
          <w:szCs w:val="32"/>
        </w:rPr>
      </w:pPr>
      <w:r>
        <w:rPr>
          <w:rFonts w:ascii="仿宋_GB2312" w:eastAsia="仿宋_GB2312" w:hAnsi="仿宋" w:cs="仿宋" w:hint="eastAsia"/>
          <w:color w:val="333333"/>
          <w:spacing w:val="6"/>
          <w:sz w:val="32"/>
          <w:szCs w:val="32"/>
        </w:rPr>
        <w:t>附件：</w:t>
      </w:r>
    </w:p>
    <w:p w:rsidR="006E1586" w:rsidRDefault="00F230D7">
      <w:pPr>
        <w:spacing w:line="560" w:lineRule="exact"/>
        <w:ind w:firstLineChars="200" w:firstLine="664"/>
        <w:rPr>
          <w:rFonts w:ascii="仿宋_GB2312" w:eastAsia="仿宋_GB2312" w:hAnsi="仿宋" w:cs="仿宋"/>
          <w:color w:val="333333"/>
          <w:spacing w:val="6"/>
          <w:sz w:val="32"/>
          <w:szCs w:val="32"/>
        </w:rPr>
      </w:pPr>
      <w:r>
        <w:rPr>
          <w:rFonts w:ascii="仿宋_GB2312" w:eastAsia="仿宋_GB2312" w:hAnsi="仿宋" w:cs="仿宋" w:hint="eastAsia"/>
          <w:color w:val="333333"/>
          <w:spacing w:val="6"/>
          <w:sz w:val="32"/>
          <w:szCs w:val="32"/>
        </w:rPr>
        <w:t>1</w:t>
      </w:r>
      <w:r>
        <w:rPr>
          <w:rFonts w:ascii="仿宋_GB2312" w:eastAsia="仿宋_GB2312" w:hAnsi="仿宋" w:cs="仿宋"/>
          <w:color w:val="333333"/>
          <w:spacing w:val="6"/>
          <w:sz w:val="32"/>
          <w:szCs w:val="32"/>
        </w:rPr>
        <w:t>.</w:t>
      </w:r>
      <w:r>
        <w:rPr>
          <w:rFonts w:ascii="仿宋_GB2312" w:eastAsia="仿宋_GB2312" w:hAnsi="仿宋" w:cs="仿宋" w:hint="eastAsia"/>
          <w:color w:val="333333"/>
          <w:spacing w:val="6"/>
          <w:sz w:val="32"/>
          <w:szCs w:val="32"/>
        </w:rPr>
        <w:t>华南农业大学农学院入团积极分子推荐表</w:t>
      </w:r>
    </w:p>
    <w:p w:rsidR="006E1586" w:rsidRDefault="00F230D7">
      <w:pPr>
        <w:spacing w:line="560" w:lineRule="exact"/>
        <w:ind w:firstLineChars="200" w:firstLine="664"/>
        <w:rPr>
          <w:rFonts w:ascii="仿宋_GB2312" w:eastAsia="仿宋_GB2312" w:hAnsi="仿宋" w:cs="仿宋"/>
          <w:color w:val="333333"/>
          <w:spacing w:val="6"/>
          <w:sz w:val="32"/>
          <w:szCs w:val="32"/>
        </w:rPr>
      </w:pPr>
      <w:r>
        <w:rPr>
          <w:rFonts w:ascii="仿宋_GB2312" w:eastAsia="仿宋_GB2312" w:hAnsi="仿宋" w:cs="仿宋" w:hint="eastAsia"/>
          <w:color w:val="333333"/>
          <w:spacing w:val="6"/>
          <w:sz w:val="32"/>
          <w:szCs w:val="32"/>
        </w:rPr>
        <w:t>2</w:t>
      </w:r>
      <w:r>
        <w:rPr>
          <w:rFonts w:ascii="仿宋_GB2312" w:eastAsia="仿宋_GB2312" w:hAnsi="仿宋" w:cs="仿宋"/>
          <w:color w:val="333333"/>
          <w:spacing w:val="6"/>
          <w:sz w:val="32"/>
          <w:szCs w:val="32"/>
        </w:rPr>
        <w:t>.</w:t>
      </w:r>
      <w:r>
        <w:rPr>
          <w:rFonts w:ascii="仿宋_GB2312" w:eastAsia="仿宋_GB2312" w:hAnsi="仿宋" w:cs="仿宋" w:hint="eastAsia"/>
          <w:color w:val="333333"/>
          <w:spacing w:val="6"/>
          <w:sz w:val="32"/>
          <w:szCs w:val="32"/>
        </w:rPr>
        <w:t>不记名投票模板</w:t>
      </w:r>
    </w:p>
    <w:p w:rsidR="006E1586" w:rsidRDefault="00F230D7">
      <w:pPr>
        <w:spacing w:line="560" w:lineRule="exact"/>
        <w:ind w:firstLineChars="200" w:firstLine="664"/>
        <w:rPr>
          <w:rFonts w:ascii="仿宋_GB2312" w:eastAsia="仿宋_GB2312" w:hAnsi="仿宋" w:cs="仿宋"/>
          <w:color w:val="333333"/>
          <w:spacing w:val="6"/>
          <w:sz w:val="32"/>
          <w:szCs w:val="32"/>
        </w:rPr>
      </w:pPr>
      <w:r>
        <w:rPr>
          <w:rFonts w:ascii="仿宋_GB2312" w:eastAsia="仿宋_GB2312" w:hAnsi="仿宋" w:cs="仿宋" w:hint="eastAsia"/>
          <w:color w:val="333333"/>
          <w:spacing w:val="6"/>
          <w:sz w:val="32"/>
          <w:szCs w:val="32"/>
        </w:rPr>
        <w:t>3</w:t>
      </w:r>
      <w:r>
        <w:rPr>
          <w:rFonts w:ascii="仿宋_GB2312" w:eastAsia="仿宋_GB2312" w:hAnsi="仿宋" w:cs="仿宋"/>
          <w:color w:val="333333"/>
          <w:spacing w:val="6"/>
          <w:sz w:val="32"/>
          <w:szCs w:val="32"/>
        </w:rPr>
        <w:t>.</w:t>
      </w:r>
      <w:r>
        <w:rPr>
          <w:rFonts w:ascii="仿宋_GB2312" w:eastAsia="仿宋_GB2312" w:hAnsi="仿宋" w:cs="仿宋" w:hint="eastAsia"/>
          <w:color w:val="333333"/>
          <w:spacing w:val="6"/>
          <w:sz w:val="32"/>
          <w:szCs w:val="32"/>
        </w:rPr>
        <w:t>华南农业大学农学院推优入团汇总表</w:t>
      </w:r>
    </w:p>
    <w:p w:rsidR="006E1586" w:rsidRDefault="006E1586">
      <w:pPr>
        <w:spacing w:line="560" w:lineRule="exact"/>
        <w:ind w:firstLineChars="200" w:firstLine="664"/>
        <w:rPr>
          <w:rFonts w:ascii="仿宋_GB2312" w:eastAsia="仿宋_GB2312" w:hAnsi="仿宋" w:cs="仿宋"/>
          <w:color w:val="333333"/>
          <w:spacing w:val="6"/>
          <w:sz w:val="32"/>
          <w:szCs w:val="32"/>
        </w:rPr>
      </w:pPr>
    </w:p>
    <w:p w:rsidR="006E1586" w:rsidRDefault="006E1586">
      <w:pPr>
        <w:spacing w:line="560" w:lineRule="exact"/>
        <w:ind w:firstLineChars="200" w:firstLine="664"/>
        <w:rPr>
          <w:rFonts w:ascii="仿宋_GB2312" w:eastAsia="仿宋_GB2312" w:hAnsi="仿宋" w:cs="仿宋"/>
          <w:color w:val="333333"/>
          <w:spacing w:val="6"/>
          <w:sz w:val="32"/>
          <w:szCs w:val="32"/>
        </w:rPr>
      </w:pPr>
    </w:p>
    <w:p w:rsidR="006E1586" w:rsidRDefault="006E1586">
      <w:pPr>
        <w:spacing w:line="560" w:lineRule="exact"/>
        <w:ind w:firstLineChars="200" w:firstLine="664"/>
        <w:rPr>
          <w:rFonts w:ascii="仿宋_GB2312" w:eastAsia="仿宋_GB2312" w:hAnsi="仿宋" w:cs="仿宋"/>
          <w:color w:val="333333"/>
          <w:spacing w:val="6"/>
          <w:sz w:val="32"/>
          <w:szCs w:val="32"/>
        </w:rPr>
      </w:pPr>
    </w:p>
    <w:p w:rsidR="006E1586" w:rsidRDefault="006E1586">
      <w:pPr>
        <w:spacing w:line="560" w:lineRule="exact"/>
        <w:ind w:firstLineChars="200" w:firstLine="664"/>
        <w:rPr>
          <w:rFonts w:ascii="仿宋_GB2312" w:eastAsia="仿宋_GB2312" w:hAnsi="仿宋" w:cs="仿宋"/>
          <w:color w:val="000000" w:themeColor="text1"/>
          <w:spacing w:val="6"/>
          <w:sz w:val="32"/>
          <w:szCs w:val="32"/>
        </w:rPr>
      </w:pPr>
    </w:p>
    <w:p w:rsidR="006E1586" w:rsidRDefault="00F230D7">
      <w:pPr>
        <w:spacing w:line="560" w:lineRule="exact"/>
        <w:ind w:firstLineChars="200" w:firstLine="664"/>
        <w:jc w:val="center"/>
        <w:rPr>
          <w:rFonts w:ascii="仿宋_GB2312" w:eastAsia="仿宋_GB2312" w:hAnsi="仿宋" w:cs="仿宋"/>
          <w:color w:val="000000" w:themeColor="text1"/>
          <w:spacing w:val="6"/>
          <w:sz w:val="32"/>
          <w:szCs w:val="32"/>
        </w:rPr>
      </w:pPr>
      <w:r>
        <w:rPr>
          <w:rFonts w:ascii="仿宋_GB2312" w:eastAsia="仿宋_GB2312" w:hAnsi="仿宋" w:cs="仿宋" w:hint="eastAsia"/>
          <w:color w:val="000000" w:themeColor="text1"/>
          <w:spacing w:val="6"/>
          <w:sz w:val="32"/>
          <w:szCs w:val="32"/>
        </w:rPr>
        <w:t xml:space="preserve"> </w:t>
      </w:r>
      <w:r>
        <w:rPr>
          <w:rFonts w:ascii="仿宋_GB2312" w:eastAsia="仿宋_GB2312" w:hAnsi="仿宋" w:cs="仿宋"/>
          <w:color w:val="000000" w:themeColor="text1"/>
          <w:spacing w:val="6"/>
          <w:sz w:val="32"/>
          <w:szCs w:val="32"/>
        </w:rPr>
        <w:t xml:space="preserve">             </w:t>
      </w:r>
      <w:r>
        <w:rPr>
          <w:rFonts w:ascii="仿宋_GB2312" w:eastAsia="仿宋_GB2312" w:hAnsi="仿宋" w:cs="仿宋" w:hint="eastAsia"/>
          <w:color w:val="000000" w:themeColor="text1"/>
          <w:spacing w:val="6"/>
          <w:sz w:val="32"/>
          <w:szCs w:val="32"/>
        </w:rPr>
        <w:t>共青团华南农业大学农学院委员会</w:t>
      </w:r>
    </w:p>
    <w:p w:rsidR="006E1586" w:rsidRDefault="00F230D7">
      <w:pPr>
        <w:spacing w:line="560" w:lineRule="exact"/>
        <w:ind w:firstLineChars="200" w:firstLine="664"/>
        <w:jc w:val="center"/>
        <w:rPr>
          <w:rFonts w:ascii="仿宋_GB2312" w:eastAsia="仿宋_GB2312" w:hAnsi="仿宋" w:cs="仿宋"/>
          <w:color w:val="000000" w:themeColor="text1"/>
          <w:spacing w:val="6"/>
          <w:sz w:val="32"/>
          <w:szCs w:val="32"/>
        </w:rPr>
      </w:pPr>
      <w:r>
        <w:rPr>
          <w:rFonts w:ascii="仿宋_GB2312" w:eastAsia="仿宋_GB2312" w:hAnsi="仿宋" w:cs="仿宋"/>
          <w:color w:val="000000" w:themeColor="text1"/>
          <w:spacing w:val="6"/>
          <w:sz w:val="32"/>
          <w:szCs w:val="32"/>
        </w:rPr>
        <w:t xml:space="preserve">                </w:t>
      </w:r>
      <w:r>
        <w:rPr>
          <w:rFonts w:ascii="仿宋_GB2312" w:eastAsia="仿宋_GB2312" w:hAnsi="仿宋" w:cs="仿宋" w:hint="eastAsia"/>
          <w:color w:val="000000" w:themeColor="text1"/>
          <w:spacing w:val="6"/>
          <w:sz w:val="32"/>
          <w:szCs w:val="32"/>
        </w:rPr>
        <w:t>2</w:t>
      </w:r>
      <w:r>
        <w:rPr>
          <w:rFonts w:ascii="仿宋_GB2312" w:eastAsia="仿宋_GB2312" w:hAnsi="仿宋" w:cs="仿宋"/>
          <w:color w:val="000000" w:themeColor="text1"/>
          <w:spacing w:val="6"/>
          <w:sz w:val="32"/>
          <w:szCs w:val="32"/>
        </w:rPr>
        <w:t>02</w:t>
      </w:r>
      <w:r>
        <w:rPr>
          <w:rFonts w:ascii="仿宋_GB2312" w:eastAsia="仿宋_GB2312" w:hAnsi="仿宋" w:cs="仿宋" w:hint="eastAsia"/>
          <w:color w:val="000000" w:themeColor="text1"/>
          <w:spacing w:val="6"/>
          <w:sz w:val="32"/>
          <w:szCs w:val="32"/>
        </w:rPr>
        <w:t>4</w:t>
      </w:r>
      <w:r>
        <w:rPr>
          <w:rFonts w:ascii="仿宋_GB2312" w:eastAsia="仿宋_GB2312" w:hAnsi="仿宋" w:cs="仿宋" w:hint="eastAsia"/>
          <w:color w:val="000000" w:themeColor="text1"/>
          <w:spacing w:val="6"/>
          <w:sz w:val="32"/>
          <w:szCs w:val="32"/>
        </w:rPr>
        <w:t>年</w:t>
      </w:r>
      <w:r>
        <w:rPr>
          <w:rFonts w:ascii="仿宋_GB2312" w:eastAsia="仿宋_GB2312" w:hAnsi="仿宋" w:cs="仿宋" w:hint="eastAsia"/>
          <w:color w:val="000000" w:themeColor="text1"/>
          <w:spacing w:val="6"/>
          <w:sz w:val="32"/>
          <w:szCs w:val="32"/>
        </w:rPr>
        <w:t>9</w:t>
      </w:r>
      <w:r>
        <w:rPr>
          <w:rFonts w:ascii="仿宋_GB2312" w:eastAsia="仿宋_GB2312" w:hAnsi="仿宋" w:cs="仿宋" w:hint="eastAsia"/>
          <w:color w:val="000000" w:themeColor="text1"/>
          <w:spacing w:val="6"/>
          <w:sz w:val="32"/>
          <w:szCs w:val="32"/>
        </w:rPr>
        <w:t>月</w:t>
      </w:r>
      <w:r>
        <w:rPr>
          <w:rFonts w:ascii="仿宋_GB2312" w:eastAsia="仿宋_GB2312" w:hAnsi="仿宋" w:cs="仿宋" w:hint="eastAsia"/>
          <w:color w:val="000000" w:themeColor="text1"/>
          <w:spacing w:val="6"/>
          <w:sz w:val="32"/>
          <w:szCs w:val="32"/>
        </w:rPr>
        <w:t>16</w:t>
      </w:r>
      <w:r>
        <w:rPr>
          <w:rFonts w:ascii="仿宋_GB2312" w:eastAsia="仿宋_GB2312" w:hAnsi="仿宋" w:cs="仿宋" w:hint="eastAsia"/>
          <w:color w:val="000000" w:themeColor="text1"/>
          <w:spacing w:val="6"/>
          <w:sz w:val="32"/>
          <w:szCs w:val="32"/>
        </w:rPr>
        <w:t>日</w:t>
      </w:r>
    </w:p>
    <w:p w:rsidR="006E1586" w:rsidRDefault="006E1586">
      <w:pPr>
        <w:spacing w:line="560" w:lineRule="exact"/>
        <w:ind w:firstLineChars="200" w:firstLine="664"/>
        <w:rPr>
          <w:rFonts w:ascii="仿宋_GB2312" w:eastAsia="仿宋_GB2312" w:hAnsi="仿宋" w:cs="仿宋"/>
          <w:color w:val="000000" w:themeColor="text1"/>
          <w:spacing w:val="6"/>
          <w:sz w:val="32"/>
          <w:szCs w:val="32"/>
        </w:rPr>
      </w:pPr>
    </w:p>
    <w:p w:rsidR="006E1586" w:rsidRDefault="006E1586">
      <w:pPr>
        <w:spacing w:line="560" w:lineRule="exact"/>
        <w:ind w:firstLineChars="200" w:firstLine="664"/>
        <w:rPr>
          <w:rFonts w:ascii="仿宋_GB2312" w:eastAsia="仿宋_GB2312" w:hAnsi="仿宋" w:cs="仿宋"/>
          <w:color w:val="000000" w:themeColor="text1"/>
          <w:spacing w:val="6"/>
          <w:sz w:val="32"/>
          <w:szCs w:val="32"/>
        </w:rPr>
      </w:pPr>
    </w:p>
    <w:p w:rsidR="006E1586" w:rsidRDefault="006E1586">
      <w:pPr>
        <w:spacing w:line="560" w:lineRule="exact"/>
        <w:ind w:firstLineChars="200" w:firstLine="664"/>
        <w:rPr>
          <w:rFonts w:ascii="仿宋_GB2312" w:eastAsia="仿宋_GB2312" w:hAnsi="仿宋" w:cs="仿宋"/>
          <w:color w:val="000000" w:themeColor="text1"/>
          <w:spacing w:val="6"/>
          <w:sz w:val="32"/>
          <w:szCs w:val="32"/>
        </w:rPr>
      </w:pPr>
    </w:p>
    <w:p w:rsidR="006E1586" w:rsidRDefault="006E1586">
      <w:pPr>
        <w:spacing w:line="560" w:lineRule="exact"/>
        <w:ind w:firstLineChars="200" w:firstLine="664"/>
        <w:rPr>
          <w:rFonts w:ascii="仿宋_GB2312" w:eastAsia="仿宋_GB2312" w:hAnsi="仿宋" w:cs="仿宋"/>
          <w:color w:val="000000" w:themeColor="text1"/>
          <w:spacing w:val="6"/>
          <w:sz w:val="32"/>
          <w:szCs w:val="32"/>
        </w:rPr>
      </w:pPr>
    </w:p>
    <w:p w:rsidR="006E1586" w:rsidRDefault="006E1586">
      <w:pPr>
        <w:spacing w:line="560" w:lineRule="exact"/>
        <w:ind w:firstLineChars="200" w:firstLine="664"/>
        <w:rPr>
          <w:rFonts w:ascii="仿宋_GB2312" w:eastAsia="仿宋_GB2312" w:hAnsi="仿宋" w:cs="仿宋"/>
          <w:color w:val="C00000"/>
          <w:spacing w:val="6"/>
          <w:sz w:val="32"/>
          <w:szCs w:val="32"/>
        </w:rPr>
      </w:pPr>
    </w:p>
    <w:p w:rsidR="006E1586" w:rsidRDefault="006E1586">
      <w:pPr>
        <w:spacing w:line="560" w:lineRule="exact"/>
        <w:ind w:firstLineChars="200" w:firstLine="664"/>
        <w:rPr>
          <w:rFonts w:ascii="仿宋_GB2312" w:eastAsia="仿宋_GB2312" w:hAnsi="仿宋" w:cs="仿宋"/>
          <w:color w:val="C00000"/>
          <w:spacing w:val="6"/>
          <w:sz w:val="32"/>
          <w:szCs w:val="32"/>
        </w:rPr>
      </w:pPr>
    </w:p>
    <w:p w:rsidR="006E1586" w:rsidRDefault="006E1586">
      <w:pPr>
        <w:spacing w:line="560" w:lineRule="exact"/>
        <w:ind w:firstLineChars="200" w:firstLine="664"/>
        <w:rPr>
          <w:rFonts w:ascii="仿宋_GB2312" w:eastAsia="仿宋_GB2312" w:hAnsi="仿宋" w:cs="仿宋"/>
          <w:color w:val="C00000"/>
          <w:spacing w:val="6"/>
          <w:sz w:val="32"/>
          <w:szCs w:val="32"/>
        </w:rPr>
      </w:pPr>
    </w:p>
    <w:p w:rsidR="006E1586" w:rsidRDefault="006E1586">
      <w:pPr>
        <w:spacing w:line="560" w:lineRule="exact"/>
        <w:rPr>
          <w:rFonts w:ascii="仿宋_GB2312" w:eastAsia="仿宋_GB2312" w:hAnsi="黑体" w:cs="黑体"/>
          <w:color w:val="333333"/>
          <w:spacing w:val="6"/>
          <w:sz w:val="32"/>
          <w:szCs w:val="32"/>
        </w:rPr>
      </w:pPr>
    </w:p>
    <w:sectPr w:rsidR="006E15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0D7" w:rsidRDefault="00F230D7">
      <w:r>
        <w:separator/>
      </w:r>
    </w:p>
  </w:endnote>
  <w:endnote w:type="continuationSeparator" w:id="0">
    <w:p w:rsidR="00F230D7" w:rsidRDefault="00F23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0D7" w:rsidRDefault="00F230D7">
      <w:r>
        <w:separator/>
      </w:r>
    </w:p>
  </w:footnote>
  <w:footnote w:type="continuationSeparator" w:id="0">
    <w:p w:rsidR="00F230D7" w:rsidRDefault="00F230D7">
      <w:r>
        <w:continuationSeparator/>
      </w:r>
    </w:p>
  </w:footnote>
  <w:footnote w:id="1">
    <w:p w:rsidR="006E1586" w:rsidRDefault="00F230D7">
      <w:pPr>
        <w:pStyle w:val="a7"/>
      </w:pPr>
      <w:r>
        <w:rPr>
          <w:rStyle w:val="aa"/>
        </w:rPr>
        <w:footnoteRef/>
      </w:r>
      <w:r>
        <w:t xml:space="preserve"> </w:t>
      </w:r>
      <w:r>
        <w:rPr>
          <w:rFonts w:hint="eastAsia"/>
        </w:rPr>
        <w:t>新生群众第一学期“推优”暂无学业成绩要求；第二学期“推优”应无挂科重修课程，平均绩点须在</w:t>
      </w:r>
      <w:r>
        <w:t>3.0</w:t>
      </w:r>
      <w:r>
        <w:t>以上（含</w:t>
      </w:r>
      <w:r>
        <w:t>3.0</w:t>
      </w:r>
      <w:r>
        <w:t>）；研究生新生</w:t>
      </w:r>
      <w:r>
        <w:rPr>
          <w:rFonts w:hint="eastAsia"/>
        </w:rPr>
        <w:t>群众</w:t>
      </w:r>
      <w:r>
        <w:t>参加</w:t>
      </w:r>
      <w:r>
        <w:t>“</w:t>
      </w:r>
      <w:r>
        <w:t>推优</w:t>
      </w:r>
      <w:r>
        <w:t>”</w:t>
      </w:r>
      <w:r>
        <w:t>要求入学总成绩</w:t>
      </w:r>
      <w:r>
        <w:t>(</w:t>
      </w:r>
      <w:r>
        <w:t>初试</w:t>
      </w:r>
      <w:r>
        <w:t>+</w:t>
      </w:r>
      <w:r>
        <w:t>复试</w:t>
      </w:r>
      <w:r>
        <w:t xml:space="preserve">) </w:t>
      </w:r>
      <w:r>
        <w:t>能在所在专业的前</w:t>
      </w:r>
      <w:r>
        <w:t>60%</w:t>
      </w:r>
      <w:r>
        <w:rPr>
          <w:rFonts w:hint="eastAsia"/>
        </w:rPr>
        <w:t>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ExYmIyODZhYTcyOTMxYzk1MjQxNmY4MzEyOGNjNGYifQ=="/>
  </w:docVars>
  <w:rsids>
    <w:rsidRoot w:val="005E00FA"/>
    <w:rsid w:val="000D0CAB"/>
    <w:rsid w:val="00135AEB"/>
    <w:rsid w:val="00167C07"/>
    <w:rsid w:val="001C16F3"/>
    <w:rsid w:val="002974F6"/>
    <w:rsid w:val="002B310C"/>
    <w:rsid w:val="00475F21"/>
    <w:rsid w:val="004D7152"/>
    <w:rsid w:val="005B4772"/>
    <w:rsid w:val="005E00FA"/>
    <w:rsid w:val="006E1586"/>
    <w:rsid w:val="006E2E69"/>
    <w:rsid w:val="00735A1F"/>
    <w:rsid w:val="007B740D"/>
    <w:rsid w:val="008F3F87"/>
    <w:rsid w:val="00910E78"/>
    <w:rsid w:val="00925822"/>
    <w:rsid w:val="0095738E"/>
    <w:rsid w:val="00D44C43"/>
    <w:rsid w:val="00D531D4"/>
    <w:rsid w:val="00E15821"/>
    <w:rsid w:val="00F230D7"/>
    <w:rsid w:val="00F62E5A"/>
    <w:rsid w:val="00FD033E"/>
    <w:rsid w:val="00FD1345"/>
    <w:rsid w:val="00FE1954"/>
    <w:rsid w:val="35822416"/>
    <w:rsid w:val="35CD25D4"/>
    <w:rsid w:val="367C7AB8"/>
    <w:rsid w:val="3758537A"/>
    <w:rsid w:val="712840CD"/>
    <w:rsid w:val="7BE50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8EAD4E"/>
  <w15:docId w15:val="{BA46390B-B2D8-4B65-BC05-CC3178E1E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unhideWhenUsed="1" w:qFormat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note text"/>
    <w:basedOn w:val="a"/>
    <w:link w:val="a8"/>
    <w:unhideWhenUsed/>
    <w:qFormat/>
    <w:pPr>
      <w:snapToGrid w:val="0"/>
      <w:jc w:val="left"/>
    </w:pPr>
    <w:rPr>
      <w:sz w:val="18"/>
      <w:szCs w:val="18"/>
    </w:rPr>
  </w:style>
  <w:style w:type="table" w:styleId="a9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footnote reference"/>
    <w:basedOn w:val="a0"/>
    <w:uiPriority w:val="99"/>
    <w:semiHidden/>
    <w:unhideWhenUsed/>
    <w:rPr>
      <w:vertAlign w:val="superscript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a8">
    <w:name w:val="脚注文本 字符"/>
    <w:basedOn w:val="a0"/>
    <w:link w:val="a7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69124-B0F7-44E8-9E5F-68D38516A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544</Words>
  <Characters>3105</Characters>
  <Application>Microsoft Office Word</Application>
  <DocSecurity>0</DocSecurity>
  <Lines>25</Lines>
  <Paragraphs>7</Paragraphs>
  <ScaleCrop>false</ScaleCrop>
  <Company>MicroWin10.com</Company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sherokong</dc:creator>
  <cp:lastModifiedBy>KXJ</cp:lastModifiedBy>
  <cp:revision>17</cp:revision>
  <dcterms:created xsi:type="dcterms:W3CDTF">2023-09-13T11:14:00Z</dcterms:created>
  <dcterms:modified xsi:type="dcterms:W3CDTF">2025-03-27T11:49:00Z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269DCE1EE97A43ECAB5B9E62622E5F38_13</vt:lpwstr>
  </property>
</Properties>
</file>